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D4" w:rsidRPr="00952B5D" w:rsidRDefault="00BD29D4" w:rsidP="00BD29D4">
      <w:pPr>
        <w:pStyle w:val="EinfacherAbsatz"/>
        <w:spacing w:line="280" w:lineRule="atLeast"/>
        <w:ind w:right="227"/>
        <w:jc w:val="both"/>
        <w:rPr>
          <w:rFonts w:ascii="Arial" w:hAnsi="Arial" w:cs="Arial"/>
          <w:b/>
          <w:spacing w:val="4"/>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D4" w:rsidRDefault="00BD29D4" w:rsidP="00BD29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pt;margin-top:35.95pt;width:236.3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CIrg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de0rVBgqjP0KgWnhx7c9HgnRuiyZar6e1F+VYiLVUP4lt5KKYaGkgqy881N9+Tq&#10;hKMMyGb4ICoIQ3ZaWKCxlp0pHRQDATp06enYGUgFlbB56Xl+FC4wKuHMj/wkjhc2Bknn671U+h0V&#10;HTJGhiW03sKT/b3SJh2Szi4mGhcFa1vb/pafbYDjtAPB4ao5M2nYbv5IvGQdr+PQCYNo7YRenju3&#10;xSp0osK/WuSX+WqV+z9NXD9MG1ZVlJsws7L88M86d9D4pImjtpRoWWXgTEpKbjerVqI9AWUX9jsU&#10;5MTNPU/DFgG4vKDkB6F3FyROEcVXTliECye58mLH85O7JPLCJMyLc0r3jNN/p4SGDCeLYDGp6bfc&#10;PPu95kbSjmmYHS3rMhwfnUhqNLjmlW2tJqyd7JNSmPSfSwHtnhttFWtEOslVj5sRUIyMN6J6Au1K&#10;AcoCgcLAA6MR8jtGAwyPDKtvOyIpRu17Dvo3k2Y25GxsZoPwEq5mWGM0mSs9TaRdL9m2AeTphXFx&#10;C2+kZla9z1kcXhYMBEviMLzMxDn9t17PI3b5CwAA//8DAFBLAwQUAAYACAAAACEAOFB4Pd4AAAAI&#10;AQAADwAAAGRycy9kb3ducmV2LnhtbEyPMU/DMBSEdyT+g/WQ2KjdEtU05KWqEExIiDQMjE7sJlbj&#10;5xC7bfj3mAnG053uviu2sxvY2UzBekJYLgQwQ63XljqEj/rl7gFYiIq0GjwZhG8TYFteXxUq1/5C&#10;lTnvY8dSCYVcIfQxjjnnoe2NU2HhR0PJO/jJqZjk1HE9qUsqdwNfCbHmTllKC70azVNv2uP+5BB2&#10;n1Q926+35r06VLauN4Je10fE25t59wgsmjn+heEXP6FDmZgafyId2ICQyRREkMsNsGRnUmbAGoT7&#10;lRTAy4L/P1D+AAAA//8DAFBLAQItABQABgAIAAAAIQC2gziS/gAAAOEBAAATAAAAAAAAAAAAAAAA&#10;AAAAAABbQ29udGVudF9UeXBlc10ueG1sUEsBAi0AFAAGAAgAAAAhADj9If/WAAAAlAEAAAsAAAAA&#10;AAAAAAAAAAAALwEAAF9yZWxzLy5yZWxzUEsBAi0AFAAGAAgAAAAhAFZ/oIiuAgAAqgUAAA4AAAAA&#10;AAAAAAAAAAAALgIAAGRycy9lMm9Eb2MueG1sUEsBAi0AFAAGAAgAAAAhADhQeD3eAAAACAEAAA8A&#10;AAAAAAAAAAAAAAAACAUAAGRycy9kb3ducmV2LnhtbFBLBQYAAAAABAAEAPMAAAATBgAAAAA=&#10;" filled="f" stroked="f">
                <v:textbox inset="0,0,0,0">
                  <w:txbxContent>
                    <w:p w:rsidR="00BD29D4" w:rsidRDefault="00BD29D4" w:rsidP="00BD29D4"/>
                  </w:txbxContent>
                </v:textbox>
                <w10:wrap type="tight"/>
              </v:shape>
            </w:pict>
          </mc:Fallback>
        </mc:AlternateContent>
      </w:r>
      <w:r w:rsidRPr="00952B5D">
        <w:rPr>
          <w:rFonts w:ascii="Arial" w:hAnsi="Arial" w:cs="Arial"/>
          <w:b/>
          <w:spacing w:val="4"/>
          <w:sz w:val="22"/>
          <w:szCs w:val="22"/>
        </w:rPr>
        <w:t>ZI. XXX</w:t>
      </w:r>
    </w:p>
    <w:p w:rsidR="00BD29D4" w:rsidRPr="00952B5D" w:rsidRDefault="00BD29D4" w:rsidP="00BD29D4">
      <w:pPr>
        <w:pStyle w:val="EinfacherAbsatz"/>
        <w:spacing w:line="280" w:lineRule="atLeast"/>
        <w:ind w:right="227"/>
        <w:jc w:val="both"/>
        <w:rPr>
          <w:rFonts w:ascii="Arial" w:hAnsi="Arial" w:cs="Arial"/>
          <w:b/>
          <w:sz w:val="22"/>
          <w:szCs w:val="22"/>
        </w:rPr>
      </w:pPr>
      <w:r w:rsidRPr="00952B5D">
        <w:rPr>
          <w:rFonts w:ascii="Arial" w:hAnsi="Arial" w:cs="Arial"/>
          <w:b/>
          <w:sz w:val="22"/>
          <w:szCs w:val="22"/>
        </w:rPr>
        <w:t>Benützungsuntersagung</w:t>
      </w: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tabs>
          <w:tab w:val="left" w:pos="5104"/>
          <w:tab w:val="right" w:pos="8505"/>
        </w:tabs>
        <w:spacing w:after="0" w:line="280" w:lineRule="atLeast"/>
        <w:ind w:right="225"/>
        <w:jc w:val="center"/>
        <w:rPr>
          <w:rFonts w:ascii="Arial" w:hAnsi="Arial" w:cs="Arial"/>
          <w:sz w:val="22"/>
          <w:szCs w:val="22"/>
          <w:u w:val="single"/>
        </w:rPr>
      </w:pPr>
      <w:r w:rsidRPr="00952B5D">
        <w:rPr>
          <w:rFonts w:ascii="Arial" w:hAnsi="Arial" w:cs="Arial"/>
          <w:sz w:val="22"/>
          <w:szCs w:val="22"/>
          <w:u w:val="single"/>
        </w:rPr>
        <w:t>B e s c h e i d</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u w:val="single"/>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r w:rsidRPr="00952B5D">
        <w:rPr>
          <w:rFonts w:ascii="Arial" w:hAnsi="Arial" w:cs="Arial"/>
          <w:sz w:val="22"/>
          <w:szCs w:val="22"/>
        </w:rPr>
        <w:t>Im Zuge eines Lokalaugenscheins am XX wurde festgestellt, dass XXX</w:t>
      </w:r>
      <w:r w:rsidRPr="00952B5D">
        <w:rPr>
          <w:rFonts w:ascii="Arial" w:hAnsi="Arial" w:cs="Arial"/>
          <w:sz w:val="22"/>
          <w:szCs w:val="22"/>
        </w:rPr>
        <w:fldChar w:fldCharType="begin"/>
      </w:r>
      <w:r w:rsidRPr="00952B5D">
        <w:rPr>
          <w:rFonts w:ascii="Arial" w:hAnsi="Arial" w:cs="Arial"/>
          <w:sz w:val="22"/>
          <w:szCs w:val="22"/>
        </w:rPr>
        <w:instrText xml:space="preserve">  </w:instrText>
      </w:r>
      <w:r w:rsidRPr="00952B5D">
        <w:rPr>
          <w:rFonts w:ascii="Arial" w:hAnsi="Arial" w:cs="Arial"/>
          <w:sz w:val="22"/>
          <w:szCs w:val="22"/>
        </w:rPr>
        <w:fldChar w:fldCharType="end"/>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center"/>
        <w:rPr>
          <w:rFonts w:ascii="Arial" w:hAnsi="Arial" w:cs="Arial"/>
          <w:b/>
          <w:sz w:val="22"/>
          <w:szCs w:val="22"/>
          <w:u w:val="single"/>
        </w:rPr>
      </w:pPr>
      <w:r w:rsidRPr="00952B5D">
        <w:rPr>
          <w:rFonts w:ascii="Arial" w:hAnsi="Arial" w:cs="Arial"/>
          <w:b/>
          <w:sz w:val="22"/>
          <w:szCs w:val="22"/>
          <w:u w:val="single"/>
        </w:rPr>
        <w:t>Spruch</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851"/>
          <w:tab w:val="left" w:pos="5387"/>
          <w:tab w:val="left" w:pos="9214"/>
        </w:tabs>
        <w:spacing w:after="0" w:line="280" w:lineRule="atLeast"/>
        <w:ind w:right="225"/>
        <w:jc w:val="both"/>
        <w:outlineLvl w:val="0"/>
        <w:rPr>
          <w:rFonts w:ascii="Arial" w:hAnsi="Arial" w:cs="Arial"/>
          <w:sz w:val="22"/>
          <w:szCs w:val="22"/>
        </w:rPr>
      </w:pPr>
      <w:r w:rsidRPr="00952B5D">
        <w:rPr>
          <w:rFonts w:ascii="Arial" w:hAnsi="Arial" w:cs="Arial"/>
          <w:sz w:val="22"/>
          <w:szCs w:val="22"/>
        </w:rPr>
        <w:t xml:space="preserve">Der Bürgermeister der Gemeinde xxx als Baubehörde gemäß § </w:t>
      </w:r>
      <w:r>
        <w:rPr>
          <w:rFonts w:ascii="Arial" w:hAnsi="Arial" w:cs="Arial"/>
          <w:sz w:val="22"/>
          <w:szCs w:val="22"/>
        </w:rPr>
        <w:t xml:space="preserve">62 </w:t>
      </w:r>
      <w:r w:rsidRPr="00952B5D">
        <w:rPr>
          <w:rFonts w:ascii="Arial" w:hAnsi="Arial" w:cs="Arial"/>
          <w:sz w:val="22"/>
          <w:szCs w:val="22"/>
        </w:rPr>
        <w:t>Tiroler Bauordnung 201</w:t>
      </w:r>
      <w:r>
        <w:rPr>
          <w:rFonts w:ascii="Arial" w:hAnsi="Arial" w:cs="Arial"/>
          <w:sz w:val="22"/>
          <w:szCs w:val="22"/>
        </w:rPr>
        <w:t>8</w:t>
      </w:r>
      <w:r w:rsidRPr="00952B5D">
        <w:rPr>
          <w:rFonts w:ascii="Arial" w:hAnsi="Arial" w:cs="Arial"/>
          <w:sz w:val="22"/>
          <w:szCs w:val="22"/>
        </w:rPr>
        <w:t xml:space="preserve"> – TBO 201</w:t>
      </w:r>
      <w:r>
        <w:rPr>
          <w:rFonts w:ascii="Arial" w:hAnsi="Arial" w:cs="Arial"/>
          <w:sz w:val="22"/>
          <w:szCs w:val="22"/>
        </w:rPr>
        <w:t>8</w:t>
      </w:r>
      <w:r w:rsidRPr="00952B5D">
        <w:rPr>
          <w:rFonts w:ascii="Arial" w:hAnsi="Arial" w:cs="Arial"/>
          <w:sz w:val="22"/>
          <w:szCs w:val="22"/>
        </w:rPr>
        <w:t xml:space="preserve">, LGBl. Nr. </w:t>
      </w:r>
      <w:r>
        <w:rPr>
          <w:rFonts w:ascii="Arial" w:hAnsi="Arial" w:cs="Arial"/>
          <w:sz w:val="22"/>
          <w:szCs w:val="22"/>
        </w:rPr>
        <w:t>28/2018</w:t>
      </w:r>
      <w:r w:rsidRPr="00952B5D">
        <w:rPr>
          <w:rFonts w:ascii="Arial" w:hAnsi="Arial" w:cs="Arial"/>
          <w:sz w:val="22"/>
          <w:szCs w:val="22"/>
        </w:rPr>
        <w:t>, i. d. g. F., entscheidet wie folgt:</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r w:rsidRPr="00952B5D">
        <w:rPr>
          <w:rFonts w:ascii="Arial" w:hAnsi="Arial" w:cs="Arial"/>
          <w:sz w:val="22"/>
          <w:szCs w:val="22"/>
        </w:rPr>
        <w:t xml:space="preserve">Gemäß </w:t>
      </w:r>
      <w:r>
        <w:rPr>
          <w:rFonts w:ascii="Arial" w:hAnsi="Arial" w:cs="Arial"/>
          <w:i/>
          <w:sz w:val="22"/>
          <w:szCs w:val="22"/>
        </w:rPr>
        <w:t xml:space="preserve">§ 46 </w:t>
      </w:r>
      <w:r w:rsidRPr="001645A3">
        <w:rPr>
          <w:rFonts w:ascii="Arial" w:hAnsi="Arial" w:cs="Arial"/>
          <w:i/>
          <w:sz w:val="22"/>
          <w:szCs w:val="22"/>
        </w:rPr>
        <w:t>Abs. 6 lit. a / b / c / d / e / f / g / h TBO</w:t>
      </w:r>
      <w:r w:rsidRPr="00952B5D">
        <w:rPr>
          <w:rFonts w:ascii="Arial" w:hAnsi="Arial" w:cs="Arial"/>
          <w:sz w:val="22"/>
          <w:szCs w:val="22"/>
        </w:rPr>
        <w:t xml:space="preserve"> </w:t>
      </w:r>
      <w:r>
        <w:rPr>
          <w:rFonts w:ascii="Arial" w:hAnsi="Arial" w:cs="Arial"/>
          <w:sz w:val="22"/>
          <w:szCs w:val="22"/>
        </w:rPr>
        <w:t>2018</w:t>
      </w:r>
      <w:r w:rsidRPr="00952B5D">
        <w:rPr>
          <w:rFonts w:ascii="Arial" w:hAnsi="Arial" w:cs="Arial"/>
          <w:sz w:val="22"/>
          <w:szCs w:val="22"/>
        </w:rPr>
        <w:t xml:space="preserve"> wird Ihnen die weitere Benützung der baulichen Anlage</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Default="00BD29D4" w:rsidP="00BD29D4">
      <w:pPr>
        <w:tabs>
          <w:tab w:val="left" w:pos="5104"/>
          <w:tab w:val="right" w:pos="8505"/>
        </w:tabs>
        <w:spacing w:after="0" w:line="280" w:lineRule="atLeast"/>
        <w:ind w:right="225"/>
        <w:jc w:val="center"/>
        <w:rPr>
          <w:rFonts w:ascii="Arial" w:hAnsi="Arial" w:cs="Arial"/>
          <w:sz w:val="22"/>
          <w:szCs w:val="22"/>
        </w:rPr>
      </w:pPr>
      <w:r w:rsidRPr="00952B5D">
        <w:rPr>
          <w:rFonts w:ascii="Arial" w:hAnsi="Arial" w:cs="Arial"/>
          <w:b/>
          <w:sz w:val="22"/>
          <w:szCs w:val="22"/>
          <w:u w:val="single"/>
        </w:rPr>
        <w:t>u n t e r s a g t</w:t>
      </w:r>
      <w:r w:rsidRPr="00952B5D">
        <w:rPr>
          <w:rFonts w:ascii="Arial" w:hAnsi="Arial" w:cs="Arial"/>
          <w:sz w:val="22"/>
          <w:szCs w:val="22"/>
        </w:rPr>
        <w:t>.</w:t>
      </w:r>
    </w:p>
    <w:p w:rsidR="00BD29D4" w:rsidRDefault="00BD29D4" w:rsidP="00BD29D4">
      <w:pPr>
        <w:tabs>
          <w:tab w:val="left" w:pos="5104"/>
          <w:tab w:val="right" w:pos="8505"/>
        </w:tabs>
        <w:spacing w:after="0" w:line="280" w:lineRule="atLeast"/>
        <w:ind w:right="225"/>
        <w:jc w:val="center"/>
        <w:rPr>
          <w:rFonts w:ascii="Arial" w:hAnsi="Arial" w:cs="Arial"/>
          <w:sz w:val="22"/>
          <w:szCs w:val="22"/>
        </w:rPr>
      </w:pPr>
    </w:p>
    <w:p w:rsidR="00BD29D4" w:rsidRPr="00843128" w:rsidRDefault="00BD29D4" w:rsidP="00BD29D4">
      <w:pPr>
        <w:tabs>
          <w:tab w:val="left" w:pos="5104"/>
          <w:tab w:val="right" w:pos="8505"/>
        </w:tabs>
        <w:spacing w:after="0" w:line="280" w:lineRule="atLeast"/>
        <w:ind w:right="225"/>
        <w:rPr>
          <w:rFonts w:ascii="Arial" w:hAnsi="Arial" w:cs="Arial"/>
          <w:i/>
          <w:sz w:val="22"/>
          <w:szCs w:val="22"/>
        </w:rPr>
      </w:pPr>
      <w:r w:rsidRPr="00843128">
        <w:rPr>
          <w:rFonts w:ascii="Arial" w:hAnsi="Arial" w:cs="Arial"/>
          <w:i/>
          <w:sz w:val="22"/>
          <w:szCs w:val="22"/>
        </w:rPr>
        <w:t>(Maßnahmen zur Durchsetzung dieses Verbotes: …)</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Default="00BD29D4" w:rsidP="00BD29D4">
      <w:pPr>
        <w:pStyle w:val="Hinweise"/>
        <w:tabs>
          <w:tab w:val="left" w:pos="9214"/>
        </w:tabs>
        <w:spacing w:after="0" w:line="280" w:lineRule="atLeast"/>
        <w:ind w:right="225"/>
        <w:outlineLvl w:val="0"/>
        <w:rPr>
          <w:rFonts w:cs="Arial"/>
          <w:sz w:val="22"/>
          <w:szCs w:val="22"/>
        </w:rPr>
      </w:pPr>
    </w:p>
    <w:p w:rsidR="00BD29D4" w:rsidRPr="000A49F8" w:rsidRDefault="00BD29D4" w:rsidP="00BD29D4">
      <w:pPr>
        <w:pStyle w:val="Hinweise"/>
        <w:tabs>
          <w:tab w:val="left" w:pos="9214"/>
        </w:tabs>
        <w:spacing w:after="0" w:line="280" w:lineRule="atLeast"/>
        <w:ind w:right="225"/>
        <w:outlineLvl w:val="0"/>
        <w:rPr>
          <w:rFonts w:cs="Arial"/>
          <w:sz w:val="22"/>
          <w:szCs w:val="22"/>
        </w:rPr>
      </w:pPr>
      <w:r w:rsidRPr="000A49F8">
        <w:rPr>
          <w:rFonts w:cs="Arial"/>
          <w:sz w:val="22"/>
          <w:szCs w:val="22"/>
        </w:rPr>
        <w:t>Kostenspruch</w:t>
      </w:r>
    </w:p>
    <w:p w:rsidR="00BD29D4" w:rsidRPr="000A49F8" w:rsidRDefault="00BD29D4" w:rsidP="00BD29D4">
      <w:pPr>
        <w:tabs>
          <w:tab w:val="left" w:pos="851"/>
          <w:tab w:val="left" w:pos="5387"/>
          <w:tab w:val="left" w:pos="9214"/>
        </w:tabs>
        <w:spacing w:after="0" w:line="280" w:lineRule="atLeast"/>
        <w:ind w:right="225"/>
        <w:jc w:val="both"/>
        <w:rPr>
          <w:rFonts w:ascii="Arial" w:hAnsi="Arial" w:cs="Arial"/>
          <w:sz w:val="22"/>
          <w:szCs w:val="22"/>
        </w:rPr>
      </w:pPr>
    </w:p>
    <w:p w:rsidR="00BD29D4" w:rsidRPr="000A49F8" w:rsidRDefault="00BD29D4" w:rsidP="00BD29D4">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 xml:space="preserve">Gemäß den </w:t>
      </w:r>
      <w:r w:rsidRPr="000A49F8">
        <w:rPr>
          <w:rFonts w:ascii="Arial" w:hAnsi="Arial" w:cs="Arial"/>
          <w:sz w:val="22"/>
          <w:szCs w:val="22"/>
        </w:rPr>
        <w:t xml:space="preserve">Bestimmungen der </w:t>
      </w:r>
      <w:r w:rsidRPr="00EF039C">
        <w:rPr>
          <w:rFonts w:ascii="Arial" w:hAnsi="Arial" w:cs="Arial"/>
          <w:sz w:val="22"/>
          <w:szCs w:val="22"/>
        </w:rPr>
        <w:t>Kommissionsgebührenverordnung</w:t>
      </w:r>
      <w:r>
        <w:rPr>
          <w:rFonts w:ascii="Arial" w:hAnsi="Arial" w:cs="Arial"/>
          <w:sz w:val="22"/>
          <w:szCs w:val="22"/>
        </w:rPr>
        <w:t xml:space="preserve"> 2017 – KGebV, LGBl. Nr. 28/2017</w:t>
      </w:r>
      <w:r w:rsidRPr="000A49F8">
        <w:rPr>
          <w:rFonts w:ascii="Arial" w:hAnsi="Arial" w:cs="Arial"/>
          <w:sz w:val="22"/>
          <w:szCs w:val="22"/>
        </w:rPr>
        <w:t xml:space="preserve">, i. d. g. F., </w:t>
      </w:r>
      <w:r>
        <w:rPr>
          <w:rFonts w:ascii="Arial" w:hAnsi="Arial" w:cs="Arial"/>
          <w:sz w:val="22"/>
          <w:szCs w:val="22"/>
        </w:rPr>
        <w:t xml:space="preserve">wird </w:t>
      </w:r>
      <w:r w:rsidRPr="000A49F8">
        <w:rPr>
          <w:rFonts w:ascii="Arial" w:hAnsi="Arial" w:cs="Arial"/>
          <w:sz w:val="22"/>
          <w:szCs w:val="22"/>
        </w:rPr>
        <w:t>eine Kommissionsgebühr von € XX vorgeschrieben</w:t>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t>.</w:t>
      </w:r>
    </w:p>
    <w:p w:rsidR="00BD29D4" w:rsidRPr="000A49F8" w:rsidRDefault="00BD29D4" w:rsidP="00BD29D4">
      <w:pPr>
        <w:tabs>
          <w:tab w:val="left" w:pos="851"/>
          <w:tab w:val="left" w:pos="5387"/>
          <w:tab w:val="left" w:pos="9214"/>
        </w:tabs>
        <w:spacing w:after="0" w:line="280" w:lineRule="atLeast"/>
        <w:ind w:right="225"/>
        <w:jc w:val="both"/>
        <w:rPr>
          <w:rFonts w:ascii="Arial" w:hAnsi="Arial" w:cs="Arial"/>
          <w:sz w:val="22"/>
          <w:szCs w:val="22"/>
        </w:rPr>
      </w:pPr>
    </w:p>
    <w:p w:rsidR="00BD29D4" w:rsidRDefault="00BD29D4" w:rsidP="00BD29D4">
      <w:pPr>
        <w:tabs>
          <w:tab w:val="left" w:pos="851"/>
          <w:tab w:val="left" w:pos="5387"/>
          <w:tab w:val="left" w:pos="9214"/>
        </w:tabs>
        <w:spacing w:after="0" w:line="280" w:lineRule="atLeast"/>
        <w:ind w:right="225"/>
        <w:jc w:val="both"/>
        <w:rPr>
          <w:rFonts w:ascii="Arial" w:hAnsi="Arial" w:cs="Arial"/>
          <w:sz w:val="22"/>
          <w:szCs w:val="22"/>
        </w:rPr>
      </w:pPr>
      <w:r w:rsidRPr="000A49F8">
        <w:rPr>
          <w:rFonts w:ascii="Arial" w:hAnsi="Arial" w:cs="Arial"/>
          <w:sz w:val="22"/>
          <w:szCs w:val="22"/>
        </w:rPr>
        <w:t>D</w:t>
      </w:r>
      <w:r>
        <w:rPr>
          <w:rFonts w:ascii="Arial" w:hAnsi="Arial" w:cs="Arial"/>
          <w:sz w:val="22"/>
          <w:szCs w:val="22"/>
        </w:rPr>
        <w:t xml:space="preserve">ieser Betrag </w:t>
      </w:r>
      <w:r w:rsidRPr="000A49F8">
        <w:rPr>
          <w:rFonts w:ascii="Arial" w:hAnsi="Arial" w:cs="Arial"/>
          <w:sz w:val="22"/>
          <w:szCs w:val="22"/>
        </w:rPr>
        <w:t>ist binnen zwei Wochen ab Rechtskraft des gegenständlichen Bescheides zur Einzahlung zu bringen.</w:t>
      </w:r>
    </w:p>
    <w:p w:rsidR="00BD29D4" w:rsidRDefault="00BD29D4" w:rsidP="00BD29D4">
      <w:pPr>
        <w:tabs>
          <w:tab w:val="left" w:pos="851"/>
          <w:tab w:val="left" w:pos="5387"/>
          <w:tab w:val="left" w:pos="9214"/>
        </w:tabs>
        <w:spacing w:after="0" w:line="280" w:lineRule="atLeast"/>
        <w:ind w:right="225"/>
        <w:jc w:val="both"/>
        <w:rPr>
          <w:rFonts w:ascii="Arial" w:hAnsi="Arial" w:cs="Arial"/>
          <w:sz w:val="22"/>
          <w:szCs w:val="22"/>
        </w:rPr>
      </w:pPr>
    </w:p>
    <w:p w:rsidR="00BD29D4" w:rsidRDefault="00BD29D4" w:rsidP="00BD29D4">
      <w:pPr>
        <w:tabs>
          <w:tab w:val="left" w:pos="851"/>
          <w:tab w:val="left" w:pos="5387"/>
          <w:tab w:val="left" w:pos="9214"/>
        </w:tabs>
        <w:spacing w:after="0" w:line="280" w:lineRule="atLeast"/>
        <w:ind w:right="225"/>
        <w:jc w:val="both"/>
        <w:rPr>
          <w:rFonts w:ascii="Arial" w:hAnsi="Arial" w:cs="Arial"/>
          <w:sz w:val="22"/>
          <w:szCs w:val="22"/>
        </w:rPr>
      </w:pPr>
    </w:p>
    <w:p w:rsidR="00BD29D4" w:rsidRDefault="00BD29D4" w:rsidP="00BD29D4">
      <w:pPr>
        <w:rPr>
          <w:lang w:eastAsia="de-AT"/>
        </w:rPr>
      </w:pPr>
    </w:p>
    <w:p w:rsidR="00BD29D4" w:rsidRDefault="00BD29D4" w:rsidP="00BD29D4">
      <w:pPr>
        <w:rPr>
          <w:lang w:eastAsia="de-AT"/>
        </w:rPr>
      </w:pPr>
    </w:p>
    <w:p w:rsidR="00BD29D4" w:rsidRPr="00BE29A1" w:rsidRDefault="00BD29D4" w:rsidP="00BD29D4">
      <w:pPr>
        <w:rPr>
          <w:lang w:eastAsia="de-AT"/>
        </w:rPr>
      </w:pPr>
    </w:p>
    <w:p w:rsidR="00BD29D4" w:rsidRPr="00952B5D" w:rsidRDefault="00BD29D4" w:rsidP="00BD29D4">
      <w:pPr>
        <w:pStyle w:val="berschrift1"/>
        <w:spacing w:line="280" w:lineRule="atLeast"/>
        <w:ind w:right="225"/>
        <w:rPr>
          <w:rFonts w:cs="Arial"/>
          <w:sz w:val="22"/>
          <w:szCs w:val="22"/>
        </w:rPr>
      </w:pPr>
      <w:r w:rsidRPr="00952B5D">
        <w:rPr>
          <w:rFonts w:cs="Arial"/>
          <w:sz w:val="22"/>
          <w:szCs w:val="22"/>
        </w:rPr>
        <w:lastRenderedPageBreak/>
        <w:t>Rechtsmittelbelehrung</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251721" w:rsidRDefault="00BD29D4" w:rsidP="00BD29D4">
      <w:pPr>
        <w:tabs>
          <w:tab w:val="left" w:pos="851"/>
          <w:tab w:val="left" w:pos="5387"/>
          <w:tab w:val="left" w:pos="9214"/>
        </w:tabs>
        <w:spacing w:after="0" w:line="280" w:lineRule="atLeast"/>
        <w:ind w:right="225"/>
        <w:jc w:val="both"/>
        <w:rPr>
          <w:rFonts w:ascii="Arial" w:hAnsi="Arial" w:cs="Arial"/>
          <w:i/>
          <w:sz w:val="22"/>
          <w:szCs w:val="22"/>
          <w:u w:val="single"/>
        </w:rPr>
      </w:pPr>
      <w:r w:rsidRPr="00D56C5E">
        <w:rPr>
          <w:rFonts w:ascii="Arial" w:hAnsi="Arial" w:cs="Arial"/>
          <w:sz w:val="22"/>
          <w:szCs w:val="22"/>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w:t>
      </w:r>
      <w:r w:rsidRPr="00153091">
        <w:rPr>
          <w:rFonts w:ascii="Arial" w:hAnsi="Arial" w:cs="Arial"/>
          <w:sz w:val="22"/>
          <w:szCs w:val="22"/>
        </w:rPr>
        <w:t>Eine rechtzeitig eingebrachte und zulässige Beschwerde hat aufschiebende Wirkung</w:t>
      </w:r>
      <w:r>
        <w:rPr>
          <w:rFonts w:ascii="Arial" w:hAnsi="Arial" w:cs="Arial"/>
          <w:sz w:val="22"/>
          <w:szCs w:val="22"/>
        </w:rPr>
        <w:t>.</w:t>
      </w:r>
      <w:r w:rsidRPr="00153091">
        <w:rPr>
          <w:rFonts w:ascii="Arial" w:hAnsi="Arial" w:cs="Arial"/>
          <w:sz w:val="22"/>
          <w:szCs w:val="22"/>
        </w:rPr>
        <w:t xml:space="preserve"> </w:t>
      </w:r>
    </w:p>
    <w:p w:rsidR="00BD29D4" w:rsidRDefault="00BD29D4" w:rsidP="00BD29D4">
      <w:pPr>
        <w:tabs>
          <w:tab w:val="left" w:pos="284"/>
        </w:tabs>
        <w:overflowPunct w:val="0"/>
        <w:autoSpaceDE w:val="0"/>
        <w:autoSpaceDN w:val="0"/>
        <w:adjustRightInd w:val="0"/>
        <w:spacing w:after="100" w:line="300" w:lineRule="atLeast"/>
        <w:jc w:val="both"/>
        <w:textAlignment w:val="baseline"/>
        <w:rPr>
          <w:rFonts w:ascii="Arial" w:eastAsia="Times New Roman" w:hAnsi="Arial"/>
          <w:sz w:val="20"/>
          <w:lang w:val="de-AT" w:eastAsia="de-AT"/>
        </w:rPr>
      </w:pPr>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lang w:val="de-AT"/>
        </w:rPr>
      </w:pPr>
    </w:p>
    <w:p w:rsidR="00BD29D4" w:rsidRDefault="003E47F2" w:rsidP="00BD29D4">
      <w:pPr>
        <w:tabs>
          <w:tab w:val="left" w:pos="851"/>
          <w:tab w:val="left" w:pos="5387"/>
          <w:tab w:val="left" w:pos="9214"/>
        </w:tabs>
        <w:spacing w:after="0" w:line="280" w:lineRule="atLeast"/>
        <w:ind w:right="225"/>
        <w:jc w:val="both"/>
        <w:rPr>
          <w:rFonts w:ascii="Arial" w:hAnsi="Arial" w:cs="Arial"/>
          <w:i/>
          <w:iCs/>
          <w:sz w:val="22"/>
          <w:szCs w:val="22"/>
          <w:lang w:val="de-AT"/>
        </w:rPr>
      </w:pPr>
      <w:r w:rsidRPr="003E47F2">
        <w:rPr>
          <w:rFonts w:ascii="Arial" w:hAnsi="Arial" w:cs="Arial"/>
          <w:i/>
          <w:iCs/>
          <w:sz w:val="22"/>
          <w:szCs w:val="22"/>
          <w:lang w:val="de-AT"/>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lang w:val="de-AT"/>
        </w:rPr>
      </w:pPr>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lang w:val="de-AT"/>
        </w:rPr>
      </w:pPr>
    </w:p>
    <w:p w:rsidR="00BD29D4" w:rsidRDefault="00BD29D4" w:rsidP="00BD29D4">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BD29D4" w:rsidRDefault="00BD29D4" w:rsidP="00BD29D4">
      <w:pPr>
        <w:tabs>
          <w:tab w:val="left" w:pos="284"/>
        </w:tabs>
        <w:overflowPunct w:val="0"/>
        <w:autoSpaceDE w:val="0"/>
        <w:autoSpaceDN w:val="0"/>
        <w:adjustRightInd w:val="0"/>
        <w:spacing w:after="100" w:line="300" w:lineRule="atLeast"/>
        <w:jc w:val="both"/>
        <w:textAlignment w:val="baseline"/>
        <w:rPr>
          <w:rFonts w:ascii="Arial" w:eastAsia="Times New Roman" w:hAnsi="Arial"/>
          <w:sz w:val="20"/>
          <w:lang w:val="de-AT" w:eastAsia="de-AT"/>
        </w:rPr>
      </w:pPr>
    </w:p>
    <w:p w:rsidR="00BD29D4" w:rsidRDefault="00BD29D4" w:rsidP="00BD29D4">
      <w:pPr>
        <w:tabs>
          <w:tab w:val="left" w:pos="284"/>
        </w:tabs>
        <w:overflowPunct w:val="0"/>
        <w:autoSpaceDE w:val="0"/>
        <w:autoSpaceDN w:val="0"/>
        <w:adjustRightInd w:val="0"/>
        <w:spacing w:after="100" w:line="300" w:lineRule="atLeast"/>
        <w:jc w:val="both"/>
        <w:textAlignment w:val="baseline"/>
        <w:rPr>
          <w:rFonts w:ascii="Arial" w:eastAsia="Times New Roman" w:hAnsi="Arial"/>
          <w:sz w:val="20"/>
          <w:lang w:val="de-AT" w:eastAsia="de-AT"/>
        </w:rPr>
      </w:pPr>
    </w:p>
    <w:p w:rsidR="00BD29D4" w:rsidRPr="002B213F" w:rsidRDefault="00BD29D4" w:rsidP="00BD29D4">
      <w:pPr>
        <w:tabs>
          <w:tab w:val="left" w:pos="284"/>
        </w:tabs>
        <w:overflowPunct w:val="0"/>
        <w:autoSpaceDE w:val="0"/>
        <w:autoSpaceDN w:val="0"/>
        <w:adjustRightInd w:val="0"/>
        <w:spacing w:after="100" w:line="300" w:lineRule="atLeast"/>
        <w:jc w:val="both"/>
        <w:textAlignment w:val="baseline"/>
        <w:rPr>
          <w:rFonts w:ascii="Arial" w:eastAsia="Times New Roman" w:hAnsi="Arial"/>
          <w:sz w:val="22"/>
          <w:szCs w:val="22"/>
          <w:lang w:val="de-AT" w:eastAsia="de-AT"/>
        </w:rPr>
      </w:pPr>
      <w:r w:rsidRPr="002B213F">
        <w:rPr>
          <w:rFonts w:ascii="Arial" w:eastAsia="Times New Roman" w:hAnsi="Arial"/>
          <w:sz w:val="22"/>
          <w:szCs w:val="22"/>
          <w:lang w:val="de-AT" w:eastAsia="de-AT"/>
        </w:rPr>
        <w:t>In der Beschwerde kann die Durchführung einer mündlichen Verhandlung vor dem Landesverwaltungsgericht beantragt werden.</w:t>
      </w: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5"/>
        <w:jc w:val="both"/>
        <w:rPr>
          <w:rFonts w:ascii="Arial" w:hAnsi="Arial" w:cs="Arial"/>
          <w:sz w:val="22"/>
          <w:szCs w:val="22"/>
          <w:u w:val="single"/>
        </w:rPr>
      </w:pPr>
      <w:r w:rsidRPr="00952B5D">
        <w:rPr>
          <w:rFonts w:ascii="Arial" w:hAnsi="Arial" w:cs="Arial"/>
          <w:sz w:val="22"/>
          <w:szCs w:val="22"/>
        </w:rPr>
        <w:fldChar w:fldCharType="begin"/>
      </w:r>
      <w:r w:rsidRPr="00952B5D">
        <w:rPr>
          <w:rFonts w:ascii="Arial" w:hAnsi="Arial" w:cs="Arial"/>
          <w:sz w:val="22"/>
          <w:szCs w:val="22"/>
        </w:rPr>
        <w:fldChar w:fldCharType="end"/>
      </w:r>
    </w:p>
    <w:p w:rsidR="00BD29D4" w:rsidRDefault="00BD29D4" w:rsidP="00BD29D4">
      <w:pPr>
        <w:pStyle w:val="berschrift1"/>
        <w:tabs>
          <w:tab w:val="clear" w:pos="5104"/>
          <w:tab w:val="clear" w:pos="8505"/>
        </w:tabs>
        <w:spacing w:line="280" w:lineRule="atLeast"/>
        <w:ind w:right="225"/>
        <w:rPr>
          <w:rFonts w:cs="Arial"/>
          <w:sz w:val="22"/>
          <w:szCs w:val="22"/>
        </w:rPr>
      </w:pPr>
      <w:r w:rsidRPr="00952B5D">
        <w:rPr>
          <w:rFonts w:cs="Arial"/>
          <w:sz w:val="22"/>
          <w:szCs w:val="22"/>
        </w:rPr>
        <w:t>Begründung</w:t>
      </w:r>
    </w:p>
    <w:p w:rsidR="00BD29D4" w:rsidRPr="00251721" w:rsidRDefault="00BD29D4" w:rsidP="00BD29D4">
      <w:pPr>
        <w:rPr>
          <w:lang w:eastAsia="de-AT"/>
        </w:rPr>
      </w:pPr>
    </w:p>
    <w:p w:rsidR="00BD29D4" w:rsidRPr="00952B5D" w:rsidRDefault="00BD29D4" w:rsidP="00BD29D4">
      <w:pPr>
        <w:spacing w:after="0" w:line="280" w:lineRule="atLeast"/>
        <w:ind w:right="225"/>
        <w:jc w:val="both"/>
        <w:rPr>
          <w:rFonts w:ascii="Arial" w:hAnsi="Arial" w:cs="Arial"/>
          <w:sz w:val="22"/>
          <w:szCs w:val="22"/>
        </w:rPr>
      </w:pPr>
    </w:p>
    <w:p w:rsidR="00BD29D4" w:rsidRPr="00952B5D" w:rsidRDefault="00BD29D4" w:rsidP="00BD29D4">
      <w:pPr>
        <w:spacing w:after="0" w:line="280" w:lineRule="atLeast"/>
        <w:ind w:right="225"/>
        <w:jc w:val="both"/>
        <w:rPr>
          <w:rFonts w:ascii="Arial" w:eastAsia="Times New Roman" w:hAnsi="Arial" w:cs="Arial"/>
          <w:color w:val="000000"/>
          <w:sz w:val="22"/>
          <w:szCs w:val="22"/>
          <w:lang w:eastAsia="de-AT"/>
        </w:rPr>
      </w:pPr>
      <w:r w:rsidRPr="00952B5D">
        <w:rPr>
          <w:rFonts w:ascii="Arial" w:eastAsia="Times New Roman" w:hAnsi="Arial" w:cs="Arial"/>
          <w:color w:val="000000"/>
          <w:sz w:val="22"/>
          <w:szCs w:val="22"/>
          <w:lang w:eastAsia="de-AT"/>
        </w:rPr>
        <w:t>Die Behörde hat gemäß § 39 Abs. 6 TBO 2011 dem Eigentümer einer baulichen Anlage oder, wenn diese durch einen Dritten benützt wird, diesem deren weitere Benützung ganz oder teilweise zu untersagen,</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lastRenderedPageBreak/>
        <w:t xml:space="preserve">a) wenn er sie benützt, obwohl es sich um ein bewilligungspflichtiges Bauvorhaben handelt, für das eine Baubewilligung nicht vorliegt,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b) wenn er sie benützt, obwohl es sich um ein anzeigepflichtiges Bauvorhaben handelt, das ohne eine entsprechende Bauanzeige, erheblich abweichend von der Bauanzeige oder ungeachtet einer Untersagung nach § 30 Abs. 3 fünfter Satz ausgeführt wurde,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c) wenn er sie zu einem anderen als dem bewilligten bzw. dem aus der baulichen Zweckbestimmung hervorgehenden Verwendungszweck benützt,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d) wenn er eine bauliche Anlage, die keiner Benützungsbewilligung nach § 45 Abs. 1 bedarf, ohne Vorliegen der Voraussetzungen nach § 44 Abs. 2 oder ungeachtet des Vorliegens der Voraussetzungen nach Abs. 1 dritter Satz benützt,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e) wenn er ein Gebäude im Sinn des § 45 Abs. 1 ohne Vorliegen einer Benützungsbewilligung benützt,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f) wenn einem Auftrag nach § 34 Abs. 11 dritter oder vierter Satz nicht oder nicht ausreichend entsprochen wird,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g) wenn er einen Wohnsitz entgegen dem § 13 Abs. 3 oder 7 des Tiroler Raumordnungsgesetzes 2016 als Freizeitwohnsitz oder ungeachtet des Erlöschens seiner Eigenschaft als Freizeitwohnsitz (§ 16 des Tiroler Raumordnungsgesetzes 2016) weiter als Freizeitwohnsitz verwendet oder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r w:rsidRPr="00D65B11">
        <w:rPr>
          <w:rFonts w:ascii="Arial" w:eastAsia="Times New Roman" w:hAnsi="Arial" w:cs="Arial"/>
          <w:color w:val="000000"/>
          <w:sz w:val="22"/>
          <w:szCs w:val="22"/>
          <w:lang w:eastAsia="de-AT"/>
        </w:rPr>
        <w:t xml:space="preserve">h) wenn er im Rahmen einer Hofstelle entgegen dem § 44 Abs. 9 erster Satz oder 10 des Tiroler Raumordnungsgesetzes 2016 eine gewerbliche Tätigkeit ausübt, und zwar hinsichtlich der weiteren Ausübung dieser Tätigkeit. </w:t>
      </w:r>
    </w:p>
    <w:p w:rsidR="00BD29D4" w:rsidRDefault="00BD29D4" w:rsidP="00BD29D4">
      <w:pPr>
        <w:spacing w:after="0" w:line="280" w:lineRule="atLeast"/>
        <w:ind w:right="225"/>
        <w:jc w:val="both"/>
        <w:rPr>
          <w:rFonts w:ascii="Arial" w:eastAsia="Times New Roman" w:hAnsi="Arial" w:cs="Arial"/>
          <w:color w:val="000000"/>
          <w:sz w:val="22"/>
          <w:szCs w:val="22"/>
          <w:lang w:eastAsia="de-AT"/>
        </w:rPr>
      </w:pPr>
    </w:p>
    <w:p w:rsidR="00BD29D4" w:rsidRPr="00952B5D" w:rsidRDefault="00BD29D4" w:rsidP="00BD29D4">
      <w:pPr>
        <w:spacing w:after="0" w:line="280" w:lineRule="atLeast"/>
        <w:ind w:right="225"/>
        <w:jc w:val="both"/>
        <w:rPr>
          <w:rFonts w:ascii="Arial" w:eastAsia="Times New Roman" w:hAnsi="Arial" w:cs="Arial"/>
          <w:color w:val="000000"/>
          <w:sz w:val="22"/>
          <w:szCs w:val="22"/>
          <w:lang w:val="de-AT" w:eastAsia="de-AT"/>
        </w:rPr>
      </w:pPr>
      <w:r w:rsidRPr="00D65B11">
        <w:rPr>
          <w:rFonts w:ascii="Arial" w:eastAsia="Times New Roman" w:hAnsi="Arial" w:cs="Arial"/>
          <w:color w:val="000000"/>
          <w:sz w:val="22"/>
          <w:szCs w:val="22"/>
          <w:lang w:eastAsia="de-AT"/>
        </w:rPr>
        <w:t>Im Fall der Untersagung der weiteren Benützung hat die Behörde dem Eigentümer der baulichen Anlage erforderlichenfalls geeignete Maßnahmen zur Durchsetzung dieses Verbotes, wie eine entsprechende Beschilderung, die Anbringung von Absperrungen und dergleichen, aufzutragen. Bei Gefahr im Verzug kann die Behörde die bauliche Anlage durch Ausübung unmittelbarer Befehls- und Zwangsgewalt räumen.</w:t>
      </w:r>
    </w:p>
    <w:p w:rsidR="00BD29D4" w:rsidRDefault="00BD29D4" w:rsidP="00BD29D4">
      <w:pPr>
        <w:spacing w:after="0" w:line="280" w:lineRule="atLeast"/>
        <w:ind w:right="227"/>
        <w:jc w:val="both"/>
        <w:rPr>
          <w:rFonts w:ascii="Arial" w:hAnsi="Arial" w:cs="Arial"/>
          <w:b/>
          <w:sz w:val="22"/>
          <w:szCs w:val="22"/>
          <w:u w:val="single"/>
        </w:rPr>
      </w:pPr>
    </w:p>
    <w:p w:rsidR="00BD29D4" w:rsidRDefault="00BD29D4" w:rsidP="00BD29D4">
      <w:pPr>
        <w:spacing w:after="0" w:line="280" w:lineRule="atLeast"/>
        <w:ind w:right="227"/>
        <w:jc w:val="both"/>
        <w:rPr>
          <w:rFonts w:ascii="Arial" w:hAnsi="Arial" w:cs="Arial"/>
          <w:b/>
          <w:sz w:val="22"/>
          <w:szCs w:val="22"/>
          <w:u w:val="single"/>
        </w:rPr>
      </w:pPr>
    </w:p>
    <w:p w:rsidR="00BD29D4" w:rsidRPr="00952B5D" w:rsidRDefault="00BD29D4" w:rsidP="00BD29D4">
      <w:pPr>
        <w:spacing w:after="0" w:line="280" w:lineRule="atLeast"/>
        <w:ind w:right="227"/>
        <w:jc w:val="both"/>
        <w:rPr>
          <w:rFonts w:ascii="Arial" w:hAnsi="Arial" w:cs="Arial"/>
          <w:b/>
          <w:sz w:val="22"/>
          <w:szCs w:val="22"/>
          <w:u w:val="single"/>
        </w:rPr>
      </w:pPr>
      <w:r w:rsidRPr="00952B5D">
        <w:rPr>
          <w:rFonts w:ascii="Arial" w:hAnsi="Arial" w:cs="Arial"/>
          <w:b/>
          <w:sz w:val="22"/>
          <w:szCs w:val="22"/>
          <w:u w:val="single"/>
        </w:rPr>
        <w:t>Die Behörde hat erwogen wie folgt:</w:t>
      </w:r>
    </w:p>
    <w:p w:rsidR="00BD29D4" w:rsidRPr="00952B5D" w:rsidRDefault="00BD29D4" w:rsidP="00BD29D4">
      <w:pPr>
        <w:spacing w:after="0" w:line="280" w:lineRule="atLeast"/>
        <w:ind w:right="227"/>
        <w:jc w:val="both"/>
        <w:rPr>
          <w:rFonts w:ascii="Arial" w:hAnsi="Arial" w:cs="Arial"/>
          <w:sz w:val="22"/>
          <w:szCs w:val="22"/>
        </w:rPr>
      </w:pPr>
    </w:p>
    <w:p w:rsidR="00BD29D4" w:rsidRPr="00952B5D" w:rsidRDefault="00BD29D4" w:rsidP="00BD29D4">
      <w:pPr>
        <w:tabs>
          <w:tab w:val="left" w:pos="5104"/>
          <w:tab w:val="right" w:pos="8505"/>
        </w:tabs>
        <w:spacing w:after="0" w:line="280" w:lineRule="atLeast"/>
        <w:ind w:right="227"/>
        <w:jc w:val="both"/>
        <w:rPr>
          <w:rFonts w:ascii="Arial" w:hAnsi="Arial" w:cs="Arial"/>
          <w:sz w:val="22"/>
          <w:szCs w:val="22"/>
        </w:rPr>
      </w:pPr>
      <w:r w:rsidRPr="00952B5D">
        <w:rPr>
          <w:rFonts w:ascii="Arial" w:hAnsi="Arial" w:cs="Arial"/>
          <w:sz w:val="22"/>
          <w:szCs w:val="22"/>
        </w:rPr>
        <w:t>Im Zuge eines Lokalaugenscheins am XX wurde festgestellt, dass XXX</w:t>
      </w:r>
      <w:r w:rsidRPr="00952B5D">
        <w:rPr>
          <w:rFonts w:ascii="Arial" w:hAnsi="Arial" w:cs="Arial"/>
          <w:sz w:val="22"/>
          <w:szCs w:val="22"/>
        </w:rPr>
        <w:fldChar w:fldCharType="begin"/>
      </w:r>
      <w:r w:rsidRPr="00952B5D">
        <w:rPr>
          <w:rFonts w:ascii="Arial" w:hAnsi="Arial" w:cs="Arial"/>
          <w:sz w:val="22"/>
          <w:szCs w:val="22"/>
        </w:rPr>
        <w:instrText xml:space="preserve">  </w:instrText>
      </w:r>
      <w:r w:rsidRPr="00952B5D">
        <w:rPr>
          <w:rFonts w:ascii="Arial" w:hAnsi="Arial" w:cs="Arial"/>
          <w:sz w:val="22"/>
          <w:szCs w:val="22"/>
        </w:rPr>
        <w:fldChar w:fldCharType="end"/>
      </w:r>
    </w:p>
    <w:p w:rsidR="00BD29D4" w:rsidRPr="00952B5D" w:rsidRDefault="00BD29D4" w:rsidP="00BD29D4">
      <w:pPr>
        <w:spacing w:after="0" w:line="280" w:lineRule="atLeast"/>
        <w:ind w:right="225"/>
        <w:jc w:val="both"/>
        <w:rPr>
          <w:rFonts w:ascii="Arial" w:hAnsi="Arial" w:cs="Arial"/>
          <w:sz w:val="22"/>
          <w:szCs w:val="22"/>
        </w:rPr>
      </w:pPr>
    </w:p>
    <w:p w:rsidR="00BD29D4" w:rsidRPr="00952B5D" w:rsidRDefault="00BD29D4" w:rsidP="00BD29D4">
      <w:pPr>
        <w:spacing w:after="0" w:line="280" w:lineRule="atLeast"/>
        <w:ind w:right="225"/>
        <w:jc w:val="both"/>
        <w:rPr>
          <w:rFonts w:ascii="Arial" w:hAnsi="Arial" w:cs="Arial"/>
          <w:sz w:val="22"/>
          <w:szCs w:val="22"/>
        </w:rPr>
      </w:pPr>
      <w:r w:rsidRPr="00952B5D">
        <w:rPr>
          <w:rFonts w:ascii="Arial" w:hAnsi="Arial" w:cs="Arial"/>
          <w:sz w:val="22"/>
          <w:szCs w:val="22"/>
        </w:rPr>
        <w:t>Es war daher spruchgemäß zu entscheiden.</w:t>
      </w:r>
    </w:p>
    <w:p w:rsidR="00BD29D4" w:rsidRDefault="00BD29D4" w:rsidP="00BD29D4">
      <w:pPr>
        <w:spacing w:after="0" w:line="280" w:lineRule="atLeast"/>
        <w:ind w:right="225"/>
        <w:jc w:val="both"/>
        <w:rPr>
          <w:rFonts w:ascii="Arial" w:hAnsi="Arial" w:cs="Arial"/>
          <w:sz w:val="22"/>
          <w:szCs w:val="22"/>
        </w:rPr>
      </w:pPr>
    </w:p>
    <w:p w:rsidR="00BD29D4" w:rsidRPr="00952B5D" w:rsidRDefault="00BD29D4" w:rsidP="00BD29D4">
      <w:pPr>
        <w:spacing w:after="0" w:line="280" w:lineRule="atLeast"/>
        <w:ind w:right="225"/>
        <w:jc w:val="both"/>
        <w:rPr>
          <w:rFonts w:ascii="Arial" w:hAnsi="Arial" w:cs="Arial"/>
          <w:sz w:val="22"/>
          <w:szCs w:val="22"/>
        </w:rPr>
      </w:pPr>
      <w:r>
        <w:rPr>
          <w:rFonts w:ascii="Arial" w:hAnsi="Arial" w:cs="Arial"/>
          <w:sz w:val="22"/>
          <w:szCs w:val="22"/>
        </w:rPr>
        <w:t>Die Kostenentscheidung stützt sich auf die angegebene Gesetzesstelle.</w:t>
      </w: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pStyle w:val="EinfacherAbsatz"/>
        <w:spacing w:line="280" w:lineRule="atLeast"/>
        <w:ind w:right="225"/>
        <w:jc w:val="center"/>
        <w:rPr>
          <w:rFonts w:ascii="Arial" w:hAnsi="Arial" w:cs="Arial"/>
          <w:spacing w:val="4"/>
          <w:sz w:val="22"/>
          <w:szCs w:val="22"/>
        </w:rPr>
      </w:pPr>
      <w:r w:rsidRPr="00952B5D">
        <w:rPr>
          <w:rFonts w:ascii="Arial" w:hAnsi="Arial" w:cs="Arial"/>
          <w:spacing w:val="4"/>
          <w:sz w:val="22"/>
          <w:szCs w:val="22"/>
        </w:rPr>
        <w:t>Der Bürgermeister:</w:t>
      </w:r>
    </w:p>
    <w:p w:rsidR="00BD29D4" w:rsidRPr="00952B5D" w:rsidRDefault="00BD29D4" w:rsidP="00BD29D4">
      <w:pPr>
        <w:pStyle w:val="EinfacherAbsatz"/>
        <w:spacing w:line="280" w:lineRule="atLeast"/>
        <w:ind w:right="225"/>
        <w:jc w:val="center"/>
        <w:rPr>
          <w:rFonts w:ascii="Arial" w:hAnsi="Arial" w:cs="Arial"/>
          <w:spacing w:val="4"/>
          <w:sz w:val="22"/>
          <w:szCs w:val="22"/>
        </w:rPr>
      </w:pPr>
    </w:p>
    <w:p w:rsidR="00BD29D4" w:rsidRPr="00952B5D" w:rsidRDefault="00BD29D4" w:rsidP="00BD29D4">
      <w:pPr>
        <w:spacing w:after="0" w:line="280" w:lineRule="atLeast"/>
        <w:ind w:right="225"/>
        <w:jc w:val="center"/>
        <w:rPr>
          <w:rFonts w:ascii="Arial" w:hAnsi="Arial" w:cs="Arial"/>
          <w:spacing w:val="4"/>
          <w:sz w:val="22"/>
          <w:szCs w:val="22"/>
        </w:rPr>
      </w:pPr>
      <w:r w:rsidRPr="00952B5D">
        <w:rPr>
          <w:rFonts w:ascii="Arial" w:hAnsi="Arial" w:cs="Arial"/>
          <w:spacing w:val="4"/>
          <w:sz w:val="22"/>
          <w:szCs w:val="22"/>
        </w:rPr>
        <w:t>XXX</w:t>
      </w:r>
      <w:r>
        <w:rPr>
          <w:rFonts w:ascii="Arial" w:hAnsi="Arial" w:cs="Arial"/>
          <w:spacing w:val="4"/>
          <w:sz w:val="22"/>
          <w:szCs w:val="22"/>
        </w:rPr>
        <w:br/>
        <w:t>(Name)</w:t>
      </w: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pStyle w:val="EinfacherAbsatz"/>
        <w:spacing w:line="280" w:lineRule="atLeast"/>
        <w:ind w:right="225"/>
        <w:jc w:val="both"/>
        <w:rPr>
          <w:rFonts w:ascii="Arial" w:hAnsi="Arial" w:cs="Arial"/>
          <w:spacing w:val="4"/>
          <w:sz w:val="22"/>
          <w:szCs w:val="22"/>
        </w:rPr>
      </w:pPr>
    </w:p>
    <w:p w:rsidR="00BD29D4" w:rsidRPr="00952B5D" w:rsidRDefault="00BD29D4" w:rsidP="00BD29D4">
      <w:pPr>
        <w:spacing w:after="0" w:line="280" w:lineRule="atLeast"/>
        <w:ind w:right="225"/>
        <w:jc w:val="both"/>
        <w:rPr>
          <w:rFonts w:ascii="Arial" w:hAnsi="Arial" w:cs="Arial"/>
          <w:sz w:val="22"/>
          <w:szCs w:val="22"/>
          <w:u w:val="single"/>
        </w:rPr>
      </w:pPr>
      <w:r w:rsidRPr="00952B5D">
        <w:rPr>
          <w:rFonts w:ascii="Arial" w:hAnsi="Arial" w:cs="Arial"/>
          <w:sz w:val="22"/>
          <w:szCs w:val="22"/>
          <w:u w:val="single"/>
        </w:rPr>
        <w:t>Ergeht an (mit R</w:t>
      </w:r>
      <w:r>
        <w:rPr>
          <w:rFonts w:ascii="Arial" w:hAnsi="Arial" w:cs="Arial"/>
          <w:sz w:val="22"/>
          <w:szCs w:val="22"/>
          <w:u w:val="single"/>
        </w:rPr>
        <w:t>S</w:t>
      </w:r>
      <w:r w:rsidRPr="00952B5D">
        <w:rPr>
          <w:rFonts w:ascii="Arial" w:hAnsi="Arial" w:cs="Arial"/>
          <w:sz w:val="22"/>
          <w:szCs w:val="22"/>
          <w:u w:val="single"/>
        </w:rPr>
        <w:t>b!):</w:t>
      </w:r>
    </w:p>
    <w:p w:rsidR="00BD29D4" w:rsidRPr="00952B5D" w:rsidRDefault="00BD29D4" w:rsidP="00BD29D4">
      <w:pPr>
        <w:spacing w:after="0" w:line="280" w:lineRule="atLeast"/>
        <w:ind w:right="225"/>
        <w:jc w:val="both"/>
        <w:rPr>
          <w:rFonts w:ascii="Arial" w:hAnsi="Arial" w:cs="Arial"/>
          <w:sz w:val="22"/>
          <w:szCs w:val="22"/>
          <w:u w:val="single"/>
        </w:rPr>
      </w:pPr>
    </w:p>
    <w:p w:rsidR="00711ABE" w:rsidRPr="00BD29D4" w:rsidRDefault="00711ABE" w:rsidP="00BD29D4"/>
    <w:sectPr w:rsidR="00711ABE" w:rsidRPr="00BD29D4" w:rsidSect="000E21C0">
      <w:headerReference w:type="even" r:id="rId7"/>
      <w:headerReference w:type="default" r:id="rId8"/>
      <w:footerReference w:type="even" r:id="rId9"/>
      <w:footerReference w:type="default" r:id="rId10"/>
      <w:headerReference w:type="first" r:id="rId11"/>
      <w:footerReference w:type="first" r:id="rId12"/>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97" w:rsidRDefault="00952A97">
      <w:pPr>
        <w:spacing w:after="0"/>
      </w:pPr>
      <w:r>
        <w:separator/>
      </w:r>
    </w:p>
  </w:endnote>
  <w:endnote w:type="continuationSeparator" w:id="0">
    <w:p w:rsidR="00952A97" w:rsidRDefault="00952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00B68"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B68" w:rsidRDefault="00A00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3E47F2">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3E47F2">
      <w:rPr>
        <w:rFonts w:ascii="Arial" w:hAnsi="Arial" w:cs="Arial"/>
        <w:noProof/>
        <w:spacing w:val="2"/>
        <w:sz w:val="15"/>
        <w:szCs w:val="15"/>
      </w:rPr>
      <w:t>3</w:t>
    </w:r>
    <w:r w:rsidRPr="00663706">
      <w:rPr>
        <w:rFonts w:ascii="Arial" w:hAnsi="Arial" w:cs="Arial"/>
        <w:spacing w:val="2"/>
        <w:sz w:val="15"/>
        <w:szCs w:val="15"/>
      </w:rPr>
      <w:fldChar w:fldCharType="end"/>
    </w:r>
  </w:p>
  <w:p w:rsidR="00A00B68" w:rsidRPr="00663706" w:rsidRDefault="00A00B68"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97" w:rsidRDefault="00952A97">
      <w:pPr>
        <w:spacing w:after="0"/>
      </w:pPr>
      <w:r>
        <w:separator/>
      </w:r>
    </w:p>
  </w:footnote>
  <w:footnote w:type="continuationSeparator" w:id="0">
    <w:p w:rsidR="00952A97" w:rsidRDefault="00952A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BD29D4">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Grafik 3"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3E47F2">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83" w:rsidRDefault="004D34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3D2737">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9655ED"/>
    <w:multiLevelType w:val="multilevel"/>
    <w:tmpl w:val="71B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05386"/>
    <w:multiLevelType w:val="hybridMultilevel"/>
    <w:tmpl w:val="913C2F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37"/>
    <w:rsid w:val="00066DCB"/>
    <w:rsid w:val="000E21C0"/>
    <w:rsid w:val="001014B9"/>
    <w:rsid w:val="00103A68"/>
    <w:rsid w:val="001D35A5"/>
    <w:rsid w:val="00204A00"/>
    <w:rsid w:val="00251366"/>
    <w:rsid w:val="00251721"/>
    <w:rsid w:val="002B4E47"/>
    <w:rsid w:val="003670CD"/>
    <w:rsid w:val="003A0BD9"/>
    <w:rsid w:val="003D2737"/>
    <w:rsid w:val="003E37F1"/>
    <w:rsid w:val="003E47F2"/>
    <w:rsid w:val="0047140E"/>
    <w:rsid w:val="00493D75"/>
    <w:rsid w:val="004A03DC"/>
    <w:rsid w:val="004C1159"/>
    <w:rsid w:val="004D3483"/>
    <w:rsid w:val="0054465B"/>
    <w:rsid w:val="005C66BD"/>
    <w:rsid w:val="00663706"/>
    <w:rsid w:val="00677104"/>
    <w:rsid w:val="00711ABE"/>
    <w:rsid w:val="007920AF"/>
    <w:rsid w:val="0081242E"/>
    <w:rsid w:val="00843128"/>
    <w:rsid w:val="00952A97"/>
    <w:rsid w:val="00952B5D"/>
    <w:rsid w:val="00965A73"/>
    <w:rsid w:val="00A00B68"/>
    <w:rsid w:val="00A16591"/>
    <w:rsid w:val="00A5071C"/>
    <w:rsid w:val="00A62B94"/>
    <w:rsid w:val="00AD241A"/>
    <w:rsid w:val="00BD29D4"/>
    <w:rsid w:val="00BE29A1"/>
    <w:rsid w:val="00C36B34"/>
    <w:rsid w:val="00C66322"/>
    <w:rsid w:val="00D402F7"/>
    <w:rsid w:val="00E3077E"/>
    <w:rsid w:val="00F06C6A"/>
    <w:rsid w:val="00FE2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D97713E4-E100-490A-8BAA-DE1660D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paragraph" w:styleId="berschrift1">
    <w:name w:val="heading 1"/>
    <w:basedOn w:val="Standard"/>
    <w:next w:val="Standard"/>
    <w:qFormat/>
    <w:rsid w:val="00711ABE"/>
    <w:pPr>
      <w:keepNext/>
      <w:tabs>
        <w:tab w:val="left" w:pos="5104"/>
        <w:tab w:val="right" w:pos="8505"/>
      </w:tabs>
      <w:spacing w:after="0"/>
      <w:jc w:val="center"/>
      <w:outlineLvl w:val="0"/>
    </w:pPr>
    <w:rPr>
      <w:rFonts w:ascii="Arial" w:eastAsia="Times New Roman" w:hAnsi="Arial"/>
      <w:u w:val="single"/>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styleId="HTMLVorformatiert">
    <w:name w:val="HTML Preformatted"/>
    <w:basedOn w:val="Standard"/>
    <w:rsid w:val="0071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lang w:val="de-AT" w:eastAsia="de-AT"/>
    </w:rPr>
  </w:style>
  <w:style w:type="paragraph" w:customStyle="1" w:styleId="Hinweise">
    <w:name w:val="Hinweise"/>
    <w:basedOn w:val="Textkrper"/>
    <w:next w:val="Textkrper"/>
    <w:rsid w:val="00BE29A1"/>
    <w:pPr>
      <w:jc w:val="center"/>
    </w:pPr>
    <w:rPr>
      <w:rFonts w:ascii="Arial" w:eastAsia="Times New Roman" w:hAnsi="Arial"/>
      <w:u w:val="single"/>
      <w:lang w:eastAsia="de-AT"/>
    </w:rPr>
  </w:style>
  <w:style w:type="paragraph" w:styleId="Textkrper">
    <w:name w:val="Body Text"/>
    <w:basedOn w:val="Standard"/>
    <w:link w:val="TextkrperZchn"/>
    <w:rsid w:val="00BE29A1"/>
    <w:pPr>
      <w:spacing w:after="120"/>
    </w:pPr>
  </w:style>
  <w:style w:type="character" w:customStyle="1" w:styleId="TextkrperZchn">
    <w:name w:val="Textkörper Zchn"/>
    <w:basedOn w:val="Absatz-Standardschriftart"/>
    <w:link w:val="Textkrper"/>
    <w:rsid w:val="00BE29A1"/>
    <w:rPr>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83218">
      <w:bodyDiv w:val="1"/>
      <w:marLeft w:val="0"/>
      <w:marRight w:val="0"/>
      <w:marTop w:val="0"/>
      <w:marBottom w:val="0"/>
      <w:divBdr>
        <w:top w:val="none" w:sz="0" w:space="0" w:color="auto"/>
        <w:left w:val="none" w:sz="0" w:space="0" w:color="auto"/>
        <w:bottom w:val="none" w:sz="0" w:space="0" w:color="auto"/>
        <w:right w:val="none" w:sz="0" w:space="0" w:color="auto"/>
      </w:divBdr>
      <w:divsChild>
        <w:div w:id="1560246663">
          <w:marLeft w:val="0"/>
          <w:marRight w:val="0"/>
          <w:marTop w:val="75"/>
          <w:marBottom w:val="75"/>
          <w:divBdr>
            <w:top w:val="none" w:sz="0" w:space="0" w:color="auto"/>
            <w:left w:val="none" w:sz="0" w:space="0" w:color="auto"/>
            <w:bottom w:val="none" w:sz="0" w:space="0" w:color="auto"/>
            <w:right w:val="none" w:sz="0" w:space="0" w:color="auto"/>
          </w:divBdr>
          <w:divsChild>
            <w:div w:id="197473786">
              <w:marLeft w:val="0"/>
              <w:marRight w:val="0"/>
              <w:marTop w:val="372"/>
              <w:marBottom w:val="0"/>
              <w:divBdr>
                <w:top w:val="none" w:sz="0" w:space="0" w:color="auto"/>
                <w:left w:val="none" w:sz="0" w:space="0" w:color="auto"/>
                <w:bottom w:val="none" w:sz="0" w:space="0" w:color="auto"/>
                <w:right w:val="none" w:sz="0" w:space="0" w:color="auto"/>
              </w:divBdr>
              <w:divsChild>
                <w:div w:id="683240032">
                  <w:marLeft w:val="0"/>
                  <w:marRight w:val="0"/>
                  <w:marTop w:val="120"/>
                  <w:marBottom w:val="0"/>
                  <w:divBdr>
                    <w:top w:val="single" w:sz="6" w:space="6" w:color="9D9C9C"/>
                    <w:left w:val="single" w:sz="6" w:space="6" w:color="9D9C9C"/>
                    <w:bottom w:val="single" w:sz="6" w:space="6" w:color="9D9C9C"/>
                    <w:right w:val="single" w:sz="6" w:space="6" w:color="9D9C9C"/>
                  </w:divBdr>
                  <w:divsChild>
                    <w:div w:id="816844108">
                      <w:marLeft w:val="0"/>
                      <w:marRight w:val="0"/>
                      <w:marTop w:val="0"/>
                      <w:marBottom w:val="0"/>
                      <w:divBdr>
                        <w:top w:val="none" w:sz="0" w:space="0" w:color="auto"/>
                        <w:left w:val="none" w:sz="0" w:space="0" w:color="auto"/>
                        <w:bottom w:val="none" w:sz="0" w:space="0" w:color="auto"/>
                        <w:right w:val="none" w:sz="0" w:space="0" w:color="auto"/>
                      </w:divBdr>
                      <w:divsChild>
                        <w:div w:id="740178279">
                          <w:marLeft w:val="0"/>
                          <w:marRight w:val="0"/>
                          <w:marTop w:val="240"/>
                          <w:marBottom w:val="0"/>
                          <w:divBdr>
                            <w:top w:val="none" w:sz="0" w:space="0" w:color="auto"/>
                            <w:left w:val="none" w:sz="0" w:space="0" w:color="auto"/>
                            <w:bottom w:val="none" w:sz="0" w:space="0" w:color="auto"/>
                            <w:right w:val="none" w:sz="0" w:space="0" w:color="auto"/>
                          </w:divBdr>
                          <w:divsChild>
                            <w:div w:id="1743484857">
                              <w:marLeft w:val="0"/>
                              <w:marRight w:val="0"/>
                              <w:marTop w:val="0"/>
                              <w:marBottom w:val="0"/>
                              <w:divBdr>
                                <w:top w:val="none" w:sz="0" w:space="0" w:color="auto"/>
                                <w:left w:val="none" w:sz="0" w:space="0" w:color="auto"/>
                                <w:bottom w:val="none" w:sz="0" w:space="0" w:color="auto"/>
                                <w:right w:val="none" w:sz="0" w:space="0" w:color="auto"/>
                              </w:divBdr>
                              <w:divsChild>
                                <w:div w:id="17474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4</cp:revision>
  <cp:lastPrinted>2011-05-11T13:37:00Z</cp:lastPrinted>
  <dcterms:created xsi:type="dcterms:W3CDTF">2016-11-25T09:11:00Z</dcterms:created>
  <dcterms:modified xsi:type="dcterms:W3CDTF">2021-05-20T13:23:00Z</dcterms:modified>
</cp:coreProperties>
</file>