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32" w:rsidRPr="00473456" w:rsidRDefault="003255D0" w:rsidP="00937A32">
      <w:pPr>
        <w:pStyle w:val="berschrift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Beurteilungsbogen</w:t>
      </w:r>
    </w:p>
    <w:p w:rsidR="00473456" w:rsidRPr="00937A32" w:rsidRDefault="00473456" w:rsidP="00937A32"/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3652"/>
        <w:gridCol w:w="709"/>
        <w:gridCol w:w="2410"/>
        <w:gridCol w:w="567"/>
        <w:gridCol w:w="2976"/>
      </w:tblGrid>
      <w:tr w:rsidR="00937A32" w:rsidTr="00682225">
        <w:trPr>
          <w:trHeight w:val="397"/>
        </w:trPr>
        <w:tc>
          <w:tcPr>
            <w:tcW w:w="10314" w:type="dxa"/>
            <w:gridSpan w:val="5"/>
            <w:shd w:val="clear" w:color="auto" w:fill="A6A6A6" w:themeFill="background1" w:themeFillShade="A6"/>
            <w:vAlign w:val="center"/>
          </w:tcPr>
          <w:p w:rsidR="00937A32" w:rsidRPr="00330643" w:rsidRDefault="00937A32" w:rsidP="00682225">
            <w:pPr>
              <w:jc w:val="left"/>
              <w:rPr>
                <w:b/>
              </w:rPr>
            </w:pPr>
            <w:r>
              <w:rPr>
                <w:b/>
              </w:rPr>
              <w:t>Mitarbeiter</w:t>
            </w:r>
            <w:r w:rsidR="000C5ACA">
              <w:rPr>
                <w:b/>
              </w:rPr>
              <w:t>,</w:t>
            </w:r>
            <w:r>
              <w:rPr>
                <w:b/>
              </w:rPr>
              <w:t xml:space="preserve"> der beurteilt wird:</w:t>
            </w: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Name und Vorname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Geburtsdatum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Referat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 xml:space="preserve">Beschäftigt </w:t>
            </w:r>
            <w:r w:rsidR="003255D0">
              <w:t xml:space="preserve">bei der Marktgemeinde Telfs </w:t>
            </w:r>
            <w:r>
              <w:t>seit</w:t>
            </w:r>
            <w:r w:rsidR="003255D0">
              <w:t>: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 xml:space="preserve">Aufgabenbereich </w:t>
            </w:r>
            <w:r w:rsidRPr="009E4592">
              <w:rPr>
                <w:sz w:val="16"/>
                <w:szCs w:val="16"/>
              </w:rPr>
              <w:t>(Kurzbeschreibung)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Ausbildung / Beruf</w:t>
            </w:r>
          </w:p>
        </w:tc>
        <w:tc>
          <w:tcPr>
            <w:tcW w:w="6662" w:type="dxa"/>
            <w:gridSpan w:val="4"/>
            <w:vAlign w:val="center"/>
          </w:tcPr>
          <w:p w:rsidR="00937A32" w:rsidRDefault="00937A32" w:rsidP="00682225">
            <w:pPr>
              <w:jc w:val="left"/>
            </w:pPr>
          </w:p>
        </w:tc>
      </w:tr>
      <w:tr w:rsidR="00937A32" w:rsidTr="00682225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Zeitraum, der beurteilt wird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vom</w:t>
            </w:r>
          </w:p>
        </w:tc>
        <w:tc>
          <w:tcPr>
            <w:tcW w:w="2410" w:type="dxa"/>
            <w:vAlign w:val="center"/>
          </w:tcPr>
          <w:p w:rsidR="00937A32" w:rsidRDefault="00937A32" w:rsidP="00682225">
            <w:pPr>
              <w:jc w:val="left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7A32" w:rsidRDefault="00937A32" w:rsidP="00682225">
            <w:pPr>
              <w:jc w:val="left"/>
            </w:pPr>
            <w:r>
              <w:t>bis</w:t>
            </w:r>
          </w:p>
        </w:tc>
        <w:tc>
          <w:tcPr>
            <w:tcW w:w="2976" w:type="dxa"/>
          </w:tcPr>
          <w:p w:rsidR="00937A32" w:rsidRDefault="00937A32" w:rsidP="000C5ACA">
            <w:pPr>
              <w:jc w:val="both"/>
            </w:pPr>
          </w:p>
        </w:tc>
      </w:tr>
    </w:tbl>
    <w:p w:rsidR="00937A32" w:rsidRDefault="00937A32" w:rsidP="00937A32">
      <w:pPr>
        <w:ind w:right="142"/>
        <w:jc w:val="both"/>
      </w:pPr>
    </w:p>
    <w:p w:rsidR="00CA01CD" w:rsidRDefault="00CA01CD" w:rsidP="00CA01CD">
      <w:pPr>
        <w:ind w:right="142"/>
      </w:pPr>
      <w:r w:rsidRPr="00270EC6">
        <w:rPr>
          <w:sz w:val="18"/>
          <w:szCs w:val="18"/>
        </w:rPr>
        <w:t>Die folgende Ausfertigung gilt im Sinne der Gender-Bestimmungen für beide Geschlechter.</w:t>
      </w:r>
    </w:p>
    <w:p w:rsidR="00473456" w:rsidRDefault="00473456" w:rsidP="00937A32">
      <w:pPr>
        <w:ind w:right="142"/>
        <w:jc w:val="both"/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937A32" w:rsidTr="000C5ACA">
        <w:tc>
          <w:tcPr>
            <w:tcW w:w="5778" w:type="dxa"/>
            <w:shd w:val="clear" w:color="auto" w:fill="A6A6A6" w:themeFill="background1" w:themeFillShade="A6"/>
          </w:tcPr>
          <w:p w:rsidR="00937A32" w:rsidRDefault="00937A32" w:rsidP="000C5ACA">
            <w:pPr>
              <w:pStyle w:val="berschrift2"/>
            </w:pPr>
            <w:r w:rsidRPr="00330643">
              <w:t>Allgemeine Qualifikationen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nicht </w:t>
            </w: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sehr </w:t>
            </w:r>
            <w:proofErr w:type="spellStart"/>
            <w:r w:rsidRPr="00330643">
              <w:rPr>
                <w:b/>
                <w:sz w:val="14"/>
                <w:szCs w:val="14"/>
              </w:rPr>
              <w:t>z</w:t>
            </w:r>
            <w:r>
              <w:rPr>
                <w:b/>
                <w:sz w:val="14"/>
                <w:szCs w:val="14"/>
              </w:rPr>
              <w:t>u</w:t>
            </w:r>
            <w:r w:rsidRPr="00330643">
              <w:rPr>
                <w:b/>
                <w:sz w:val="14"/>
                <w:szCs w:val="14"/>
              </w:rPr>
              <w:t>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>könnte nicht besser sein</w:t>
            </w:r>
          </w:p>
        </w:tc>
      </w:tr>
      <w:tr w:rsidR="00937A32" w:rsidTr="000C5ACA">
        <w:tc>
          <w:tcPr>
            <w:tcW w:w="5778" w:type="dxa"/>
          </w:tcPr>
          <w:p w:rsidR="00937A32" w:rsidRPr="00330643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Qualifikation </w:t>
            </w:r>
            <w:r w:rsidRPr="00330643">
              <w:rPr>
                <w:sz w:val="16"/>
                <w:szCs w:val="16"/>
              </w:rPr>
              <w:t>(Allgemeinbildung, fachliche Qualifikation, Eignung)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</w:tbl>
    <w:p w:rsidR="00937A32" w:rsidRDefault="00937A32" w:rsidP="00937A32">
      <w:pPr>
        <w:jc w:val="both"/>
      </w:pPr>
    </w:p>
    <w:p w:rsidR="00473456" w:rsidRDefault="00473456" w:rsidP="00937A32">
      <w:pPr>
        <w:jc w:val="both"/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937A32" w:rsidTr="000C5ACA">
        <w:tc>
          <w:tcPr>
            <w:tcW w:w="5778" w:type="dxa"/>
            <w:shd w:val="clear" w:color="auto" w:fill="A6A6A6" w:themeFill="background1" w:themeFillShade="A6"/>
          </w:tcPr>
          <w:p w:rsidR="00937A32" w:rsidRDefault="00937A32" w:rsidP="000C5ACA">
            <w:pPr>
              <w:pStyle w:val="berschrift2"/>
            </w:pPr>
            <w:r>
              <w:t>Arbeitsweise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nicht </w:t>
            </w: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sehr </w:t>
            </w:r>
            <w:proofErr w:type="spellStart"/>
            <w:r w:rsidRPr="00330643">
              <w:rPr>
                <w:b/>
                <w:sz w:val="14"/>
                <w:szCs w:val="14"/>
              </w:rPr>
              <w:t>z</w:t>
            </w:r>
            <w:r>
              <w:rPr>
                <w:b/>
                <w:sz w:val="14"/>
                <w:szCs w:val="14"/>
              </w:rPr>
              <w:t>u</w:t>
            </w:r>
            <w:r w:rsidRPr="00330643">
              <w:rPr>
                <w:b/>
                <w:sz w:val="14"/>
                <w:szCs w:val="14"/>
              </w:rPr>
              <w:t>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>könnte nicht besser sein</w:t>
            </w:r>
          </w:p>
        </w:tc>
      </w:tr>
      <w:tr w:rsidR="00937A32" w:rsidTr="000C5ACA">
        <w:tc>
          <w:tcPr>
            <w:tcW w:w="5778" w:type="dxa"/>
          </w:tcPr>
          <w:p w:rsidR="00937A32" w:rsidRPr="00330643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Arbeitsgenauigkeit </w:t>
            </w:r>
            <w:r w:rsidRPr="003306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Fehleranfälligkeit, Effizienz, Ordnung am Arbeitsplatz</w:t>
            </w:r>
            <w:r w:rsidRPr="0033064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Verlässlichkeit</w:t>
            </w:r>
            <w:r>
              <w:rPr>
                <w:sz w:val="16"/>
                <w:szCs w:val="16"/>
              </w:rPr>
              <w:t xml:space="preserve"> (Pünktlichkeit, Vollständigkeit, Vergesslichkeit)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Belastbarkeit </w:t>
            </w:r>
            <w:r>
              <w:rPr>
                <w:sz w:val="16"/>
                <w:szCs w:val="16"/>
              </w:rPr>
              <w:t>(Umgang mit Stress-Situationen bzw. hohem Arbeitsanfall)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Selbständigkeit </w:t>
            </w:r>
            <w:r>
              <w:rPr>
                <w:sz w:val="16"/>
                <w:szCs w:val="16"/>
              </w:rPr>
              <w:t>(eigenständiges Arbeiten, Eigeninitiative)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Kommunikationsfähigkeit </w:t>
            </w:r>
            <w:r>
              <w:rPr>
                <w:sz w:val="16"/>
                <w:szCs w:val="16"/>
              </w:rPr>
              <w:t>(Umgang mit Mitarbeitern, Gesprächskultur)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Teamfähigkeit </w:t>
            </w:r>
            <w:r w:rsidRPr="00663106">
              <w:rPr>
                <w:sz w:val="16"/>
                <w:szCs w:val="16"/>
              </w:rPr>
              <w:t>(Konfliktbewältigung, Konsensorientierung)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</w:tbl>
    <w:p w:rsidR="00937A32" w:rsidRDefault="00937A32" w:rsidP="00937A32">
      <w:pPr>
        <w:jc w:val="both"/>
      </w:pPr>
    </w:p>
    <w:p w:rsidR="00473456" w:rsidRDefault="00473456" w:rsidP="00937A32">
      <w:pPr>
        <w:jc w:val="both"/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937A32" w:rsidTr="000C5ACA">
        <w:tc>
          <w:tcPr>
            <w:tcW w:w="5778" w:type="dxa"/>
            <w:shd w:val="clear" w:color="auto" w:fill="A6A6A6" w:themeFill="background1" w:themeFillShade="A6"/>
          </w:tcPr>
          <w:p w:rsidR="00937A32" w:rsidRDefault="00937A32" w:rsidP="000C5ACA">
            <w:pPr>
              <w:pStyle w:val="berschrift2"/>
            </w:pPr>
            <w:r>
              <w:t>Arbeitseinteilung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nicht </w:t>
            </w: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sehr </w:t>
            </w:r>
            <w:proofErr w:type="spellStart"/>
            <w:r w:rsidRPr="00330643">
              <w:rPr>
                <w:b/>
                <w:sz w:val="14"/>
                <w:szCs w:val="14"/>
              </w:rPr>
              <w:t>z</w:t>
            </w:r>
            <w:r>
              <w:rPr>
                <w:b/>
                <w:sz w:val="14"/>
                <w:szCs w:val="14"/>
              </w:rPr>
              <w:t>u</w:t>
            </w:r>
            <w:r w:rsidRPr="00330643">
              <w:rPr>
                <w:b/>
                <w:sz w:val="14"/>
                <w:szCs w:val="14"/>
              </w:rPr>
              <w:t>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>könnte nicht besser sein</w:t>
            </w:r>
          </w:p>
        </w:tc>
      </w:tr>
      <w:tr w:rsidR="00937A32" w:rsidTr="000C5ACA">
        <w:tc>
          <w:tcPr>
            <w:tcW w:w="5778" w:type="dxa"/>
          </w:tcPr>
          <w:p w:rsidR="00937A32" w:rsidRPr="00330643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Motivation </w:t>
            </w:r>
            <w:r w:rsidRPr="003306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Bereitschaft zur Arbeitsleistung, eigenes Interesse, Engagement)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Flexibilität</w:t>
            </w:r>
            <w:r>
              <w:rPr>
                <w:sz w:val="16"/>
                <w:szCs w:val="16"/>
              </w:rPr>
              <w:t xml:space="preserve"> (Unerwartetes bewältigen, Sturheit, Dienst nach Vorschrift)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Kreativität </w:t>
            </w:r>
            <w:r>
              <w:rPr>
                <w:sz w:val="16"/>
                <w:szCs w:val="16"/>
              </w:rPr>
              <w:t>(eigene Ideen, „geht nicht – gibt’s nicht“)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Weiterbildungs-Interesse </w:t>
            </w:r>
            <w:r>
              <w:rPr>
                <w:sz w:val="16"/>
                <w:szCs w:val="16"/>
              </w:rPr>
              <w:t>(positive Einstellung zur Fortbildung)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</w:tbl>
    <w:p w:rsidR="00937A32" w:rsidRDefault="00937A32" w:rsidP="00937A32">
      <w:pPr>
        <w:jc w:val="both"/>
      </w:pPr>
    </w:p>
    <w:p w:rsidR="00473456" w:rsidRDefault="00473456" w:rsidP="00937A32">
      <w:pPr>
        <w:jc w:val="both"/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937A32" w:rsidTr="000C5ACA">
        <w:tc>
          <w:tcPr>
            <w:tcW w:w="5778" w:type="dxa"/>
            <w:shd w:val="clear" w:color="auto" w:fill="A6A6A6" w:themeFill="background1" w:themeFillShade="A6"/>
          </w:tcPr>
          <w:p w:rsidR="00937A32" w:rsidRDefault="00937A32" w:rsidP="000C5ACA">
            <w:pPr>
              <w:pStyle w:val="berschrift2"/>
            </w:pPr>
            <w:r>
              <w:t>Zwischenmenschliche Komponenten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nicht </w:t>
            </w: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zufriedenstel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 xml:space="preserve">sehr </w:t>
            </w:r>
            <w:proofErr w:type="spellStart"/>
            <w:r w:rsidRPr="00330643">
              <w:rPr>
                <w:b/>
                <w:sz w:val="14"/>
                <w:szCs w:val="14"/>
              </w:rPr>
              <w:t>z</w:t>
            </w:r>
            <w:r>
              <w:rPr>
                <w:b/>
                <w:sz w:val="14"/>
                <w:szCs w:val="14"/>
              </w:rPr>
              <w:t>u</w:t>
            </w:r>
            <w:r w:rsidRPr="00330643">
              <w:rPr>
                <w:b/>
                <w:sz w:val="14"/>
                <w:szCs w:val="14"/>
              </w:rPr>
              <w:t>friedenstel</w:t>
            </w:r>
            <w:proofErr w:type="spellEnd"/>
          </w:p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proofErr w:type="spellStart"/>
            <w:r w:rsidRPr="00330643">
              <w:rPr>
                <w:b/>
                <w:sz w:val="14"/>
                <w:szCs w:val="14"/>
              </w:rPr>
              <w:t>lend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37A32" w:rsidRPr="00330643" w:rsidRDefault="00937A32" w:rsidP="000C5ACA">
            <w:pPr>
              <w:rPr>
                <w:b/>
                <w:sz w:val="14"/>
                <w:szCs w:val="14"/>
              </w:rPr>
            </w:pPr>
            <w:r w:rsidRPr="00330643">
              <w:rPr>
                <w:b/>
                <w:sz w:val="14"/>
                <w:szCs w:val="14"/>
              </w:rPr>
              <w:t>könnte nicht besser sein</w:t>
            </w:r>
          </w:p>
        </w:tc>
      </w:tr>
      <w:tr w:rsidR="00937A32" w:rsidTr="000C5ACA">
        <w:tc>
          <w:tcPr>
            <w:tcW w:w="5778" w:type="dxa"/>
          </w:tcPr>
          <w:p w:rsidR="00937A32" w:rsidRPr="00330643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Freundlichkeit </w:t>
            </w:r>
            <w:r w:rsidRPr="003306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zu Mitarbeiter, Kunden</w:t>
            </w:r>
            <w:r w:rsidRPr="0033064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Hilfsbereitschaft</w:t>
            </w:r>
            <w:r>
              <w:rPr>
                <w:sz w:val="16"/>
                <w:szCs w:val="16"/>
              </w:rPr>
              <w:t xml:space="preserve"> (gegenüber Kunden und Mitarbeitern)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Loyalität </w:t>
            </w:r>
            <w:r>
              <w:rPr>
                <w:sz w:val="16"/>
                <w:szCs w:val="16"/>
              </w:rPr>
              <w:t>(grundsätzliche Haltung zum Betrieb, zu Mitarbeitern und Vorgesetzten)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Verschwiegenheit </w:t>
            </w:r>
            <w:r>
              <w:rPr>
                <w:sz w:val="16"/>
                <w:szCs w:val="16"/>
              </w:rPr>
              <w:t>(Wahrung von Dienstgeheimnissen)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  <w:tr w:rsidR="00937A32" w:rsidTr="000C5ACA">
        <w:tc>
          <w:tcPr>
            <w:tcW w:w="5778" w:type="dxa"/>
          </w:tcPr>
          <w:p w:rsidR="00937A32" w:rsidRDefault="00937A32" w:rsidP="000C5ACA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Auftreten </w:t>
            </w:r>
            <w:r>
              <w:rPr>
                <w:sz w:val="16"/>
                <w:szCs w:val="16"/>
              </w:rPr>
              <w:t>(Benehmen, Äußeres, „Knigge“)</w:t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134" w:type="dxa"/>
          </w:tcPr>
          <w:p w:rsidR="00937A32" w:rsidRPr="00330643" w:rsidRDefault="00937A32" w:rsidP="000C5ACA">
            <w:pPr>
              <w:rPr>
                <w:sz w:val="24"/>
                <w:szCs w:val="24"/>
              </w:rPr>
            </w:pPr>
            <w:r w:rsidRPr="00330643">
              <w:rPr>
                <w:sz w:val="24"/>
                <w:szCs w:val="24"/>
              </w:rPr>
              <w:sym w:font="Wingdings" w:char="F06F"/>
            </w:r>
          </w:p>
        </w:tc>
      </w:tr>
    </w:tbl>
    <w:p w:rsidR="00937A32" w:rsidRDefault="00937A32" w:rsidP="00937A32">
      <w:pPr>
        <w:jc w:val="both"/>
      </w:pPr>
    </w:p>
    <w:p w:rsidR="00473456" w:rsidRDefault="00473456">
      <w:pPr>
        <w:jc w:val="both"/>
      </w:pPr>
      <w:r>
        <w:br w:type="page"/>
      </w:r>
    </w:p>
    <w:p w:rsidR="00473456" w:rsidRDefault="00473456" w:rsidP="00937A3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937A32" w:rsidTr="000C5ACA">
        <w:tc>
          <w:tcPr>
            <w:tcW w:w="10346" w:type="dxa"/>
            <w:gridSpan w:val="2"/>
            <w:shd w:val="clear" w:color="auto" w:fill="A6A6A6" w:themeFill="background1" w:themeFillShade="A6"/>
          </w:tcPr>
          <w:p w:rsidR="00937A32" w:rsidRDefault="00937A32" w:rsidP="000C5AC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Gesamtbeurteilung</w:t>
            </w:r>
          </w:p>
          <w:p w:rsidR="00937A32" w:rsidRPr="00CB4C19" w:rsidRDefault="00937A32" w:rsidP="000C5AC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37A32" w:rsidTr="000C5ACA">
        <w:tc>
          <w:tcPr>
            <w:tcW w:w="10346" w:type="dxa"/>
            <w:gridSpan w:val="2"/>
          </w:tcPr>
          <w:p w:rsidR="00937A32" w:rsidRDefault="00937A32" w:rsidP="0021093E">
            <w:pPr>
              <w:jc w:val="both"/>
            </w:pPr>
            <w:r>
              <w:t>Der Unterfertigte beurteilt</w:t>
            </w:r>
            <w:r w:rsidR="0021093E">
              <w:t xml:space="preserve"> die berufliche Entwicklung </w:t>
            </w:r>
            <w:r>
              <w:t>des Bediensteten im obigen Zeitraum wie folgt:</w:t>
            </w:r>
          </w:p>
        </w:tc>
      </w:tr>
      <w:tr w:rsidR="00937A32" w:rsidTr="000C5ACA">
        <w:tc>
          <w:tcPr>
            <w:tcW w:w="5173" w:type="dxa"/>
          </w:tcPr>
          <w:p w:rsidR="00937A32" w:rsidRPr="00563DB1" w:rsidRDefault="00937A32" w:rsidP="000C5ACA">
            <w:pPr>
              <w:jc w:val="both"/>
              <w:rPr>
                <w:b/>
              </w:rPr>
            </w:pPr>
            <w:r>
              <w:sym w:font="Wingdings" w:char="F06F"/>
            </w:r>
            <w:r>
              <w:tab/>
            </w:r>
            <w:r>
              <w:rPr>
                <w:b/>
              </w:rPr>
              <w:t>positive Gesamtbeurteilung</w:t>
            </w:r>
          </w:p>
        </w:tc>
        <w:tc>
          <w:tcPr>
            <w:tcW w:w="5173" w:type="dxa"/>
          </w:tcPr>
          <w:p w:rsidR="00937A32" w:rsidRPr="00563DB1" w:rsidRDefault="00937A32" w:rsidP="000C5ACA">
            <w:pPr>
              <w:jc w:val="both"/>
              <w:rPr>
                <w:b/>
              </w:rPr>
            </w:pPr>
            <w:r>
              <w:sym w:font="Wingdings" w:char="F06F"/>
            </w:r>
            <w:r>
              <w:tab/>
            </w:r>
            <w:r>
              <w:rPr>
                <w:b/>
              </w:rPr>
              <w:t>negative Gesamtbeurteilung</w:t>
            </w:r>
          </w:p>
        </w:tc>
      </w:tr>
    </w:tbl>
    <w:p w:rsidR="00937A32" w:rsidRDefault="00937A32" w:rsidP="00937A3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937A32" w:rsidTr="000C5ACA">
        <w:tc>
          <w:tcPr>
            <w:tcW w:w="10346" w:type="dxa"/>
            <w:shd w:val="clear" w:color="auto" w:fill="A6A6A6" w:themeFill="background1" w:themeFillShade="A6"/>
          </w:tcPr>
          <w:p w:rsidR="00937A32" w:rsidRDefault="00937A32" w:rsidP="00495C3D">
            <w:pPr>
              <w:jc w:val="both"/>
              <w:rPr>
                <w:b/>
                <w:u w:val="single"/>
              </w:rPr>
            </w:pPr>
            <w:r w:rsidRPr="00563DB1">
              <w:rPr>
                <w:b/>
                <w:u w:val="single"/>
              </w:rPr>
              <w:t>Nähere Begründung der Gesamtbeurteilung</w:t>
            </w:r>
          </w:p>
          <w:p w:rsidR="000352B6" w:rsidRPr="00563DB1" w:rsidRDefault="000352B6" w:rsidP="00495C3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37A32" w:rsidTr="000C5ACA">
        <w:tc>
          <w:tcPr>
            <w:tcW w:w="10346" w:type="dxa"/>
          </w:tcPr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</w:tc>
      </w:tr>
    </w:tbl>
    <w:p w:rsidR="00937A32" w:rsidRDefault="00937A32" w:rsidP="00937A3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937A32" w:rsidTr="001748C3">
        <w:tc>
          <w:tcPr>
            <w:tcW w:w="10346" w:type="dxa"/>
            <w:shd w:val="clear" w:color="auto" w:fill="A6A6A6" w:themeFill="background1" w:themeFillShade="A6"/>
            <w:vAlign w:val="center"/>
          </w:tcPr>
          <w:p w:rsidR="00937A32" w:rsidRDefault="00937A32" w:rsidP="001748C3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Weitere Anmerkungen</w:t>
            </w:r>
          </w:p>
          <w:p w:rsidR="00937A32" w:rsidRPr="00563DB1" w:rsidRDefault="00937A32" w:rsidP="001748C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937A32" w:rsidTr="000C5ACA">
        <w:tc>
          <w:tcPr>
            <w:tcW w:w="10346" w:type="dxa"/>
          </w:tcPr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  <w:p w:rsidR="00937A32" w:rsidRDefault="00937A32" w:rsidP="000C5ACA">
            <w:pPr>
              <w:jc w:val="both"/>
            </w:pPr>
          </w:p>
        </w:tc>
      </w:tr>
    </w:tbl>
    <w:p w:rsidR="00937A32" w:rsidRDefault="00937A32" w:rsidP="00937A3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937A32" w:rsidTr="000C5ACA">
        <w:tc>
          <w:tcPr>
            <w:tcW w:w="10346" w:type="dxa"/>
            <w:shd w:val="clear" w:color="auto" w:fill="A6A6A6" w:themeFill="background1" w:themeFillShade="A6"/>
          </w:tcPr>
          <w:p w:rsidR="00937A32" w:rsidRDefault="00937A32" w:rsidP="000C5ACA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u w:val="single"/>
              </w:rPr>
              <w:t>Erklärungen des Vorgesetzten</w:t>
            </w:r>
            <w:r w:rsidRPr="00563DB1">
              <w:rPr>
                <w:b/>
                <w:u w:val="single"/>
              </w:rPr>
              <w:t xml:space="preserve"> </w:t>
            </w:r>
            <w:r w:rsidRPr="00563DB1">
              <w:rPr>
                <w:b/>
                <w:sz w:val="16"/>
                <w:szCs w:val="16"/>
                <w:u w:val="single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>zutreffendes ankreuzen</w:t>
            </w:r>
            <w:r w:rsidRPr="00563DB1">
              <w:rPr>
                <w:b/>
                <w:sz w:val="16"/>
                <w:szCs w:val="16"/>
                <w:u w:val="single"/>
              </w:rPr>
              <w:t>)</w:t>
            </w:r>
          </w:p>
          <w:p w:rsidR="00937A32" w:rsidRPr="00563DB1" w:rsidRDefault="00937A32" w:rsidP="000C5AC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37A32" w:rsidTr="000C5ACA">
        <w:tc>
          <w:tcPr>
            <w:tcW w:w="10346" w:type="dxa"/>
          </w:tcPr>
          <w:p w:rsidR="00937A32" w:rsidRDefault="00937A32" w:rsidP="0098546D">
            <w:pPr>
              <w:jc w:val="both"/>
            </w:pPr>
            <w:r>
              <w:sym w:font="Wingdings" w:char="F06F"/>
            </w:r>
            <w:r>
              <w:tab/>
              <w:t>Diese Beurteilung ist mit dem betroffenen Mitarbeiter besprochen worden.</w:t>
            </w:r>
          </w:p>
        </w:tc>
      </w:tr>
      <w:tr w:rsidR="00937A32" w:rsidTr="000C5ACA">
        <w:tc>
          <w:tcPr>
            <w:tcW w:w="10346" w:type="dxa"/>
          </w:tcPr>
          <w:p w:rsidR="00937A32" w:rsidRDefault="00937A32" w:rsidP="0098546D">
            <w:pPr>
              <w:jc w:val="both"/>
            </w:pPr>
            <w:r>
              <w:sym w:font="Wingdings" w:char="F06F"/>
            </w:r>
            <w:r>
              <w:tab/>
              <w:t xml:space="preserve">Der Mitarbeiter ist während des entsprechenden Zeitraumes in angemessener Weise auf </w:t>
            </w:r>
            <w:r>
              <w:tab/>
              <w:t>die nicht zufriedenstellenden Arbeitsleistungen hingewiesen worden.</w:t>
            </w:r>
          </w:p>
        </w:tc>
      </w:tr>
      <w:tr w:rsidR="00937A32" w:rsidTr="000C5ACA">
        <w:tc>
          <w:tcPr>
            <w:tcW w:w="10346" w:type="dxa"/>
          </w:tcPr>
          <w:p w:rsidR="00937A32" w:rsidRDefault="00937A32" w:rsidP="000C5ACA">
            <w:pPr>
              <w:jc w:val="both"/>
            </w:pPr>
            <w:r>
              <w:sym w:font="Wingdings" w:char="F06F"/>
            </w:r>
            <w:r>
              <w:tab/>
              <w:t>zur externen Verwendung bestimmt.</w:t>
            </w:r>
          </w:p>
        </w:tc>
      </w:tr>
    </w:tbl>
    <w:p w:rsidR="00937A32" w:rsidRDefault="00937A32" w:rsidP="00937A32">
      <w:pPr>
        <w:jc w:val="both"/>
      </w:pPr>
    </w:p>
    <w:p w:rsidR="00937A32" w:rsidRDefault="00937A32" w:rsidP="00937A32">
      <w:pPr>
        <w:jc w:val="both"/>
      </w:pPr>
    </w:p>
    <w:p w:rsidR="00937A32" w:rsidRDefault="00937A32" w:rsidP="00937A32">
      <w:r>
        <w:t>Der zuständige Vorgesetzte</w:t>
      </w:r>
    </w:p>
    <w:p w:rsidR="00937A32" w:rsidRDefault="00937A32" w:rsidP="00937A32"/>
    <w:p w:rsidR="00937A32" w:rsidRDefault="00937A32" w:rsidP="00937A32">
      <w:r>
        <w:t>…………………………………………………….</w:t>
      </w:r>
    </w:p>
    <w:p w:rsidR="00937A32" w:rsidRDefault="00937A32" w:rsidP="00937A32">
      <w:pPr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:rsidR="00937A32" w:rsidRDefault="00937A32" w:rsidP="00937A32"/>
    <w:p w:rsidR="00937A32" w:rsidRDefault="00937A32" w:rsidP="00937A32"/>
    <w:p w:rsidR="00937A32" w:rsidRDefault="00937A32" w:rsidP="00937A32"/>
    <w:p w:rsidR="00937A32" w:rsidRDefault="00937A32" w:rsidP="00CA01CD">
      <w:r>
        <w:t xml:space="preserve">Der </w:t>
      </w:r>
      <w:r w:rsidR="00CA01CD">
        <w:t>Bedienstete</w:t>
      </w:r>
    </w:p>
    <w:p w:rsidR="00937A32" w:rsidRDefault="00937A32" w:rsidP="00937A32"/>
    <w:p w:rsidR="00937A32" w:rsidRDefault="00937A32" w:rsidP="00937A32">
      <w:r>
        <w:t>…………………………………………………….</w:t>
      </w:r>
    </w:p>
    <w:p w:rsidR="00937A32" w:rsidRDefault="00937A32" w:rsidP="00937A32">
      <w:pPr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:rsidR="00937A32" w:rsidRDefault="00937A32" w:rsidP="00937A32"/>
    <w:p w:rsidR="00937A32" w:rsidRDefault="00937A32" w:rsidP="00937A32"/>
    <w:p w:rsidR="00937A32" w:rsidRDefault="00937A32" w:rsidP="00937A32"/>
    <w:p w:rsidR="00937A32" w:rsidRDefault="003255D0" w:rsidP="00937A32">
      <w:pPr>
        <w:jc w:val="left"/>
      </w:pPr>
      <w:r>
        <w:t>Telfs,</w:t>
      </w:r>
      <w:r w:rsidR="00937A32">
        <w:t xml:space="preserve"> am ……………………..</w:t>
      </w:r>
    </w:p>
    <w:p w:rsidR="00937A32" w:rsidRPr="00005FC7" w:rsidRDefault="00937A32" w:rsidP="00937A32">
      <w:pPr>
        <w:jc w:val="both"/>
        <w:rPr>
          <w:b/>
          <w:sz w:val="20"/>
          <w:szCs w:val="20"/>
        </w:rPr>
      </w:pPr>
    </w:p>
    <w:p w:rsidR="00AE6742" w:rsidRPr="002A28A1" w:rsidRDefault="00AE6742" w:rsidP="00972992">
      <w:pPr>
        <w:jc w:val="both"/>
      </w:pPr>
    </w:p>
    <w:sectPr w:rsidR="00AE6742" w:rsidRPr="002A28A1" w:rsidSect="00E05457">
      <w:headerReference w:type="default" r:id="rId9"/>
      <w:footerReference w:type="default" r:id="rId10"/>
      <w:pgSz w:w="11906" w:h="16838" w:code="9"/>
      <w:pgMar w:top="1417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64" w:rsidRDefault="00F83C64" w:rsidP="0052529C">
      <w:r>
        <w:separator/>
      </w:r>
    </w:p>
  </w:endnote>
  <w:endnote w:type="continuationSeparator" w:id="0">
    <w:p w:rsidR="00F83C64" w:rsidRDefault="00F83C64" w:rsidP="0052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81169"/>
      <w:docPartObj>
        <w:docPartGallery w:val="Page Numbers (Bottom of Page)"/>
        <w:docPartUnique/>
      </w:docPartObj>
    </w:sdtPr>
    <w:sdtEndPr/>
    <w:sdtContent>
      <w:p w:rsidR="00E525D7" w:rsidRDefault="00E05457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5D7" w:rsidRDefault="00E525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64" w:rsidRDefault="00F83C64" w:rsidP="0052529C">
      <w:r>
        <w:separator/>
      </w:r>
    </w:p>
  </w:footnote>
  <w:footnote w:type="continuationSeparator" w:id="0">
    <w:p w:rsidR="00F83C64" w:rsidRDefault="00F83C64" w:rsidP="0052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D" w:rsidRDefault="00495C3D" w:rsidP="00495C3D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319"/>
    <w:multiLevelType w:val="hybridMultilevel"/>
    <w:tmpl w:val="710EA6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306"/>
    <w:multiLevelType w:val="hybridMultilevel"/>
    <w:tmpl w:val="9E0C9A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03D1B"/>
    <w:multiLevelType w:val="hybridMultilevel"/>
    <w:tmpl w:val="FD9833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B7A93"/>
    <w:multiLevelType w:val="hybridMultilevel"/>
    <w:tmpl w:val="9FF87B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0E0E23"/>
    <w:multiLevelType w:val="hybridMultilevel"/>
    <w:tmpl w:val="DFC2CB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21381"/>
    <w:multiLevelType w:val="hybridMultilevel"/>
    <w:tmpl w:val="FCD2B4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F4A6F"/>
    <w:multiLevelType w:val="hybridMultilevel"/>
    <w:tmpl w:val="3D0AF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1212AA"/>
    <w:multiLevelType w:val="hybridMultilevel"/>
    <w:tmpl w:val="714E180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010373"/>
    <w:multiLevelType w:val="hybridMultilevel"/>
    <w:tmpl w:val="6764F1BA"/>
    <w:lvl w:ilvl="0" w:tplc="2A042AC6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EB547D"/>
    <w:multiLevelType w:val="hybridMultilevel"/>
    <w:tmpl w:val="9B20B756"/>
    <w:lvl w:ilvl="0" w:tplc="B936E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5BD"/>
    <w:multiLevelType w:val="hybridMultilevel"/>
    <w:tmpl w:val="DBBEC7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42620"/>
    <w:multiLevelType w:val="hybridMultilevel"/>
    <w:tmpl w:val="028C2A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0B0DD7"/>
    <w:multiLevelType w:val="hybridMultilevel"/>
    <w:tmpl w:val="AF943F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9D6632"/>
    <w:multiLevelType w:val="hybridMultilevel"/>
    <w:tmpl w:val="917E25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643"/>
    <w:rsid w:val="00005FC7"/>
    <w:rsid w:val="00014718"/>
    <w:rsid w:val="0001794E"/>
    <w:rsid w:val="000259C1"/>
    <w:rsid w:val="000352B6"/>
    <w:rsid w:val="00044046"/>
    <w:rsid w:val="00070753"/>
    <w:rsid w:val="0007397F"/>
    <w:rsid w:val="00073A4A"/>
    <w:rsid w:val="00097C2B"/>
    <w:rsid w:val="000A6D64"/>
    <w:rsid w:val="000B330F"/>
    <w:rsid w:val="000C5ACA"/>
    <w:rsid w:val="000D0C89"/>
    <w:rsid w:val="00104317"/>
    <w:rsid w:val="001047EB"/>
    <w:rsid w:val="001357AB"/>
    <w:rsid w:val="001546E9"/>
    <w:rsid w:val="00160161"/>
    <w:rsid w:val="001748C3"/>
    <w:rsid w:val="0019029C"/>
    <w:rsid w:val="0019271B"/>
    <w:rsid w:val="00203D26"/>
    <w:rsid w:val="002043C0"/>
    <w:rsid w:val="0021093E"/>
    <w:rsid w:val="00213749"/>
    <w:rsid w:val="00255B2D"/>
    <w:rsid w:val="002910B2"/>
    <w:rsid w:val="002A03D1"/>
    <w:rsid w:val="002A28A1"/>
    <w:rsid w:val="002B01F4"/>
    <w:rsid w:val="002B45BD"/>
    <w:rsid w:val="00302E05"/>
    <w:rsid w:val="003255D0"/>
    <w:rsid w:val="00330643"/>
    <w:rsid w:val="003857F0"/>
    <w:rsid w:val="003B2E41"/>
    <w:rsid w:val="003B595D"/>
    <w:rsid w:val="003C7D6D"/>
    <w:rsid w:val="003F46F0"/>
    <w:rsid w:val="003F6F08"/>
    <w:rsid w:val="00402614"/>
    <w:rsid w:val="004427B4"/>
    <w:rsid w:val="00473456"/>
    <w:rsid w:val="00495C3D"/>
    <w:rsid w:val="004C3580"/>
    <w:rsid w:val="00513CC1"/>
    <w:rsid w:val="0052529C"/>
    <w:rsid w:val="00533E48"/>
    <w:rsid w:val="00536BEF"/>
    <w:rsid w:val="0054039E"/>
    <w:rsid w:val="005603AF"/>
    <w:rsid w:val="00563DB1"/>
    <w:rsid w:val="00573D45"/>
    <w:rsid w:val="00584E96"/>
    <w:rsid w:val="005959FF"/>
    <w:rsid w:val="005D17C0"/>
    <w:rsid w:val="005E0B7A"/>
    <w:rsid w:val="005F1B1B"/>
    <w:rsid w:val="006244B3"/>
    <w:rsid w:val="00663106"/>
    <w:rsid w:val="006704E1"/>
    <w:rsid w:val="00682225"/>
    <w:rsid w:val="0068396F"/>
    <w:rsid w:val="00690768"/>
    <w:rsid w:val="006942D9"/>
    <w:rsid w:val="006D12C9"/>
    <w:rsid w:val="006E11BD"/>
    <w:rsid w:val="006E1717"/>
    <w:rsid w:val="006F5A63"/>
    <w:rsid w:val="00706362"/>
    <w:rsid w:val="00717921"/>
    <w:rsid w:val="00726D32"/>
    <w:rsid w:val="00733AB7"/>
    <w:rsid w:val="007A09A4"/>
    <w:rsid w:val="007F0A4A"/>
    <w:rsid w:val="00803457"/>
    <w:rsid w:val="00813884"/>
    <w:rsid w:val="008333E0"/>
    <w:rsid w:val="00843747"/>
    <w:rsid w:val="00843B77"/>
    <w:rsid w:val="00857BAB"/>
    <w:rsid w:val="00866A54"/>
    <w:rsid w:val="0087192D"/>
    <w:rsid w:val="00876360"/>
    <w:rsid w:val="00876822"/>
    <w:rsid w:val="00884DDA"/>
    <w:rsid w:val="00891778"/>
    <w:rsid w:val="008C5A24"/>
    <w:rsid w:val="00937A32"/>
    <w:rsid w:val="0094752F"/>
    <w:rsid w:val="00955D43"/>
    <w:rsid w:val="00961A6A"/>
    <w:rsid w:val="00972992"/>
    <w:rsid w:val="00984C1F"/>
    <w:rsid w:val="0098546D"/>
    <w:rsid w:val="009A04E3"/>
    <w:rsid w:val="009C4C36"/>
    <w:rsid w:val="009D4228"/>
    <w:rsid w:val="009E4592"/>
    <w:rsid w:val="00A103B4"/>
    <w:rsid w:val="00A450C3"/>
    <w:rsid w:val="00A55AB7"/>
    <w:rsid w:val="00A57E52"/>
    <w:rsid w:val="00A927D5"/>
    <w:rsid w:val="00A936D1"/>
    <w:rsid w:val="00AA30DE"/>
    <w:rsid w:val="00AA613A"/>
    <w:rsid w:val="00AB5C80"/>
    <w:rsid w:val="00AE6742"/>
    <w:rsid w:val="00B0217B"/>
    <w:rsid w:val="00B03136"/>
    <w:rsid w:val="00B06C6E"/>
    <w:rsid w:val="00B11DB9"/>
    <w:rsid w:val="00B27374"/>
    <w:rsid w:val="00B404D5"/>
    <w:rsid w:val="00B46417"/>
    <w:rsid w:val="00B4648E"/>
    <w:rsid w:val="00B7627C"/>
    <w:rsid w:val="00B94AB7"/>
    <w:rsid w:val="00BA226A"/>
    <w:rsid w:val="00BB29F8"/>
    <w:rsid w:val="00BE3CAD"/>
    <w:rsid w:val="00C30E3B"/>
    <w:rsid w:val="00C348F7"/>
    <w:rsid w:val="00C4765F"/>
    <w:rsid w:val="00C817CB"/>
    <w:rsid w:val="00CA01CD"/>
    <w:rsid w:val="00CB04ED"/>
    <w:rsid w:val="00CB4C19"/>
    <w:rsid w:val="00CC2E5E"/>
    <w:rsid w:val="00CE0FE1"/>
    <w:rsid w:val="00D124DF"/>
    <w:rsid w:val="00D62C8B"/>
    <w:rsid w:val="00D7414A"/>
    <w:rsid w:val="00DA13B0"/>
    <w:rsid w:val="00DB1877"/>
    <w:rsid w:val="00DC1500"/>
    <w:rsid w:val="00DF7272"/>
    <w:rsid w:val="00DF7AF0"/>
    <w:rsid w:val="00DF7E10"/>
    <w:rsid w:val="00E05457"/>
    <w:rsid w:val="00E06D69"/>
    <w:rsid w:val="00E2602F"/>
    <w:rsid w:val="00E47783"/>
    <w:rsid w:val="00E525D7"/>
    <w:rsid w:val="00EA1D96"/>
    <w:rsid w:val="00EB33AC"/>
    <w:rsid w:val="00EB39C3"/>
    <w:rsid w:val="00F35202"/>
    <w:rsid w:val="00F56E9B"/>
    <w:rsid w:val="00F83C64"/>
    <w:rsid w:val="00F96D3F"/>
    <w:rsid w:val="00FA6101"/>
    <w:rsid w:val="00FC00A0"/>
    <w:rsid w:val="00FD00C7"/>
    <w:rsid w:val="00FD7F40"/>
    <w:rsid w:val="00FE3605"/>
    <w:rsid w:val="00FF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643"/>
    <w:pPr>
      <w:jc w:val="center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43"/>
    <w:pPr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30643"/>
    <w:pPr>
      <w:numPr>
        <w:numId w:val="2"/>
      </w:numPr>
      <w:jc w:val="both"/>
      <w:outlineLvl w:val="1"/>
    </w:pPr>
    <w:rPr>
      <w:b/>
      <w:i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0643"/>
    <w:rPr>
      <w:b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30643"/>
    <w:rPr>
      <w:rFonts w:ascii="Arial" w:hAnsi="Arial" w:cs="Arial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3306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30643"/>
    <w:rPr>
      <w:rFonts w:ascii="Arial" w:hAnsi="Arial" w:cs="Arial"/>
      <w:b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3306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30643"/>
    <w:rPr>
      <w:rFonts w:ascii="Arial" w:hAnsi="Arial" w:cs="Arial"/>
      <w:b/>
      <w:i/>
      <w:sz w:val="24"/>
      <w:szCs w:val="24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2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29C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C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E913-246D-4795-BDE4-BC8B2A65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 EDV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MGT / Martin Wanner</cp:lastModifiedBy>
  <cp:revision>16</cp:revision>
  <cp:lastPrinted>2011-02-02T14:16:00Z</cp:lastPrinted>
  <dcterms:created xsi:type="dcterms:W3CDTF">2011-02-18T09:39:00Z</dcterms:created>
  <dcterms:modified xsi:type="dcterms:W3CDTF">2016-05-31T13:49:00Z</dcterms:modified>
</cp:coreProperties>
</file>